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56" w:rsidRPr="00A65156" w:rsidRDefault="00A65156" w:rsidP="00A65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ooltip="Закон о развитии малого и среднего предпринимательства в РФ" w:history="1">
        <w:r w:rsidRPr="00A65156">
          <w:rPr>
            <w:rFonts w:ascii="Times New Roman" w:eastAsia="Times New Roman" w:hAnsi="Times New Roman" w:cs="Times New Roman"/>
            <w:b/>
            <w:color w:val="207B97"/>
            <w:sz w:val="28"/>
            <w:szCs w:val="28"/>
            <w:lang w:eastAsia="ru-RU"/>
          </w:rPr>
          <w:t>Закон о развитии малого и среднего предпринимательства в РФ</w:t>
        </w:r>
      </w:hyperlink>
      <w:r w:rsidRPr="00A6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65156" w:rsidRPr="00A65156" w:rsidRDefault="00A65156" w:rsidP="00A65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5" w:tooltip="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а также особенности внесения сведений об указанных юридических лицах в единый реестр субъектов малого и среднего предпринимательства" w:history="1">
        <w:r w:rsidRPr="00A65156">
          <w:rPr>
            <w:rFonts w:ascii="Times New Roman" w:eastAsia="Times New Roman" w:hAnsi="Times New Roman" w:cs="Times New Roman"/>
            <w:b/>
            <w:color w:val="207B97"/>
            <w:sz w:val="28"/>
            <w:szCs w:val="28"/>
            <w:lang w:eastAsia="ru-RU"/>
          </w:rPr>
          <w:t>Статья 4.2</w:t>
        </w:r>
      </w:hyperlink>
    </w:p>
    <w:p w:rsidR="00A65156" w:rsidRPr="00A65156" w:rsidRDefault="00A65156" w:rsidP="00A65156">
      <w:pPr>
        <w:spacing w:before="312" w:after="72" w:line="40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Статья 4.2. 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а также особенности внесения сведений об указанных юридических лицах в единый реестр субъектов малого и среднего предпринимательства</w:t>
      </w:r>
    </w:p>
    <w:p w:rsidR="00A65156" w:rsidRPr="00A65156" w:rsidRDefault="00A65156" w:rsidP="00A6515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крестьянские (фермерские) хозяйства,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закона,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регистрации, принятых в соответствии с абзацем третьим пункта 2 и абзацем третьим пункта 3 статьи 19.1 Федерального закона от 30 ноября 1994 года N 52-ФЗ "О введении в </w:t>
      </w: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действие части первой Гражданского кодекса Российской Федерации", относятся к микропредприятиям.</w:t>
      </w:r>
    </w:p>
    <w:p w:rsidR="00A65156" w:rsidRPr="00A65156" w:rsidRDefault="00A65156" w:rsidP="00A6515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условий, установленных частью 1.1 статьи 4 настоящего Федерального закона, при внесении сведений о таком юридическом лице в единый реестр субъектов малого и среднего предпринимательства начиная с 10 июля 2024 года.</w:t>
      </w:r>
    </w:p>
    <w:p w:rsidR="00A65156" w:rsidRPr="00A65156" w:rsidRDefault="00A65156" w:rsidP="00A6515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Указанные в пунктах 1 - 5.1, 7 и 8 части 3 статьи 4.1 настоящего Федерального закона сведения о юридических лицах, отвечающих условиям отнесения к субъектам малого и среднего предпринимательства, установленным частью 1 настоящей статьи, вносятся в единый реестр субъектов малого и среднего предпринимательства 10-го числа месяца, в котором представлены в уполномоченный орган сведения в соответствии с частью 4 настоящей статьи и пунктами 1 - 4 части 6, частями 6.1, 6.2 и 6.5 статьи 4.1 настоящего Федерального закона, при условии наличия по состоянию на 1-е число этого месяца в едином государственном реестре юридических лиц сведений, внесенных на основании решений о государственной регистрации, принятых в соответствии с абзацем третьим пункта 2 и абзацем третьим пункта 3 статьи 19.1 Федерального закона от 30 ноября 1994 года N 52-ФЗ "О введении в действие части первой Гражданского кодекса Российской Федерации". Сведения об указанных юридических лицах вносятся в единый реестр субъектов малого и среднего предпринимательства без учета условий, установленных пунктами 2 и 3 части 1.1 статьи 4 настоящего Федерального закона.</w:t>
      </w:r>
    </w:p>
    <w:p w:rsidR="00A65156" w:rsidRPr="00A65156" w:rsidRDefault="00A65156" w:rsidP="00A6515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В целях ведения единого реестра субъектов малого и среднего предпринимательства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представляет в уполномоченный орган ежемесячно (с 1-го по 5-е число месяца, но не позднее 5 июня 2024 года) сформированный по состоянию на 1-е число месяца внесения сведений о юридических лицах в единый реестр субъектов малого и среднего предпринимательства перечень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</w:t>
      </w: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хозяйств,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подпункте "б" пункта 2 части 1.1 статьи 4 настоящего Федерального закона. Указанный перечень формируется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наблюдения. Сведения, представляемые в уполномоченный орган в порядке, установленном настоящей частью,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A65156" w:rsidRPr="00A65156" w:rsidRDefault="00A65156" w:rsidP="00A6515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Датой внесения в единый реестр субъектов малого и среднего предпринимательства сведений о юридических лицах, отвечающих условиям отнесения к субъектам малого и среднего предпринимательства, установленным частью 1 настоящей статьи, является 10 января 2023 года.</w:t>
      </w:r>
    </w:p>
    <w:p w:rsidR="008F7D2D" w:rsidRPr="00A63328" w:rsidRDefault="008F7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D2D" w:rsidRPr="00A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3"/>
    <w:rsid w:val="002C64C2"/>
    <w:rsid w:val="008F7D2D"/>
    <w:rsid w:val="00A63328"/>
    <w:rsid w:val="00A65156"/>
    <w:rsid w:val="00D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DAF4-7101-4883-9A6C-F2E69F0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zakon-o-razvitii-malsred-biznesa/4.2/" TargetMode="External"/><Relationship Id="rId4" Type="http://schemas.openxmlformats.org/officeDocument/2006/relationships/hyperlink" Target="https://www.zakonrf.info/zakon-o-razvitii-malsred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dcterms:created xsi:type="dcterms:W3CDTF">2023-08-09T06:55:00Z</dcterms:created>
  <dcterms:modified xsi:type="dcterms:W3CDTF">2023-08-09T06:58:00Z</dcterms:modified>
</cp:coreProperties>
</file>