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5" w:rsidRDefault="00AE3095" w:rsidP="003F7EBE">
      <w:pPr>
        <w:pStyle w:val="a3"/>
        <w:rPr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РОССИЙСКАЯ  ФЕДЕРАЦИЯ                    </w:t>
      </w:r>
      <w:r w:rsidR="00B163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КАРАЧАЕВО-ЧЕРКЕССКАЯ РЕСПУБЛИКА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УСТЬ-ДЖЕГУТИНСКИЙ  МУНИЦИПАЛЬНЫЙ РАЙОН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АДМИНИСТРАЦИЯ  ДЖЕГУТИНСКОГО СЕЛЬСКОГО ПОСЕЛЕНИЯ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00B4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ПОСТАНОВЛЕНИЕ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B16320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26.03.</w:t>
      </w:r>
      <w:r w:rsidR="007E08F3">
        <w:rPr>
          <w:rFonts w:ascii="Times New Roman" w:hAnsi="Times New Roman"/>
          <w:sz w:val="28"/>
          <w:szCs w:val="28"/>
        </w:rPr>
        <w:t>2014</w:t>
      </w:r>
      <w:r w:rsidR="003F7EBE">
        <w:rPr>
          <w:rFonts w:ascii="Times New Roman" w:hAnsi="Times New Roman"/>
          <w:sz w:val="28"/>
          <w:szCs w:val="28"/>
        </w:rPr>
        <w:t xml:space="preserve">                       Новая Джегута            </w:t>
      </w:r>
      <w:r w:rsidR="007E08F3">
        <w:rPr>
          <w:rFonts w:ascii="Times New Roman" w:hAnsi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/>
          <w:sz w:val="28"/>
          <w:szCs w:val="28"/>
        </w:rPr>
        <w:t>33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 по предоставлению государственной услуги     «Прием и выдача  документов  о государственной  регистрации   акта гражданского состояния о рождении»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от 27.07.2010 N 210-ФЗ “Об организации предоставления государственных и муниципальных услуг” и руководствуясь Уставом Джегутинского  сельского поселения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ПОСТАНОВЛЯЮ: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Утвердить прилагаемый административный регламент   по предоставлению  государственной услуги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«Прием и выдача  документов  о государственной  регистрации   акта гражданского состояния о рождении»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Признать утратившим силу  по</w:t>
      </w:r>
      <w:r w:rsidR="007E08F3">
        <w:rPr>
          <w:rFonts w:ascii="Times New Roman" w:hAnsi="Times New Roman"/>
          <w:sz w:val="28"/>
          <w:szCs w:val="28"/>
        </w:rPr>
        <w:t>становление администрации  от 01.04</w:t>
      </w:r>
      <w:r>
        <w:rPr>
          <w:rFonts w:ascii="Times New Roman" w:hAnsi="Times New Roman"/>
          <w:sz w:val="28"/>
          <w:szCs w:val="28"/>
        </w:rPr>
        <w:t>.201</w:t>
      </w:r>
      <w:r w:rsidR="007E08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E08F3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«Об  утверждении административного  регламента предоставления  муниципальной услуги 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Государственная  регистрация акта гражданского состояния о рождении»</w:t>
      </w:r>
    </w:p>
    <w:p w:rsidR="003F7EBE" w:rsidRDefault="003F7EBE" w:rsidP="003F7EB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3. Администрации Джегутинского сельского поселения  обеспечить  размещение настоящего постановления на официальном сайте Джегутинского сельского поселения  Усть-Джегутинского  муниципального района Карачаево-Черкесской Республики  в сети Интернет.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Постановление вступает в силу со дня официального обнородования.                                                                                                                             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5.Контроль исполнения настоящего постановления  оставляю за собой.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Джегутинского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Х.С.Гербеков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Утвержден</w:t>
      </w:r>
    </w:p>
    <w:p w:rsidR="003F7EBE" w:rsidRDefault="003F7EBE" w:rsidP="003F7EB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постановлением главы администрации </w:t>
      </w:r>
    </w:p>
    <w:p w:rsidR="003F7EBE" w:rsidRDefault="003F7EBE" w:rsidP="003F7EB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Джегутинского сельского поселения </w:t>
      </w:r>
    </w:p>
    <w:p w:rsidR="003F7EBE" w:rsidRDefault="003F7EBE" w:rsidP="003F7EB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B16320">
        <w:rPr>
          <w:rFonts w:ascii="Times New Roman" w:hAnsi="Times New Roman"/>
        </w:rPr>
        <w:t xml:space="preserve">      От   26.03.</w:t>
      </w:r>
      <w:r w:rsidR="007408A2">
        <w:rPr>
          <w:rFonts w:ascii="Times New Roman" w:hAnsi="Times New Roman"/>
        </w:rPr>
        <w:t xml:space="preserve">2014       №  </w:t>
      </w:r>
      <w:r w:rsidR="00B16320">
        <w:rPr>
          <w:rFonts w:ascii="Times New Roman" w:hAnsi="Times New Roman"/>
        </w:rPr>
        <w:t>33</w:t>
      </w:r>
    </w:p>
    <w:p w:rsidR="003F7EBE" w:rsidRDefault="003F7EBE" w:rsidP="003F7EBE">
      <w:pPr>
        <w:pStyle w:val="a3"/>
        <w:rPr>
          <w:rFonts w:ascii="Times New Roman" w:hAnsi="Times New Roman"/>
        </w:rPr>
      </w:pP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АДМИНИСТРАТИВНЫЙ РЕГЛАМЕНТ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предоставлению государственной  услуги «Прием и выдача  документов  о государственной  регистрации   акта гражданского состояния о рождении»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1.1.Предмет регулирования  Административного  регламента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по </w:t>
      </w:r>
      <w:r w:rsidR="00781ABF">
        <w:rPr>
          <w:rFonts w:ascii="Times New Roman" w:hAnsi="Times New Roman"/>
          <w:sz w:val="28"/>
          <w:szCs w:val="28"/>
        </w:rPr>
        <w:t xml:space="preserve">предоставлению  муниципальной </w:t>
      </w:r>
      <w:r>
        <w:rPr>
          <w:rFonts w:ascii="Times New Roman" w:hAnsi="Times New Roman"/>
          <w:sz w:val="28"/>
          <w:szCs w:val="28"/>
        </w:rPr>
        <w:t>услуги   по государственной регистрации рождения (далее – Административный регламент) разработан в целях повышения качества и доступности предоставления   государственной  услуги, устанавливает последовательность действий (административных процедур) при предоставлении  государственной    услуги и сроки, в течение которых эти действия должны быть произведены, определяет порядок взаимодействия органов, предоставляющих   государственную  услугу, с физическими и юридическими лицами.</w:t>
      </w:r>
    </w:p>
    <w:p w:rsidR="003F7EBE" w:rsidRDefault="003F7EBE" w:rsidP="003F7E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F7EBE" w:rsidRDefault="003F7EBE" w:rsidP="003F7E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1.2. Круг заявителей на право получения муниципальной услуги.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Получателями   государственной  услуги (далее – заявители) являются: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граждане Российской Федерации;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государственной регистрации рождения: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должностное лицо медицинской организации или иной организации, в которой находилась мать во время родов или находится ребенок;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 внутренних дел, орган опеки и попечительства либо медицинская организация, воспитательная организация или организация социальной защиты населения, в которую помещен найденный (подкинутый) ребенок, родители которого неизвестны;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медицинской организации, в которой происходили роды, или врач, которой установил факт рождения мертвого ребенка;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частнопрактикующий врач – при родах вне медицинской организации, установивший факт рождения мертвого ребенка;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медицинская организация, в которой происходили роды или в которую обратилась мать после родов, либо орган опеки и попечительства по месту нахождения ребенка – в случае государственной регистрации рождения </w:t>
      </w:r>
      <w:r>
        <w:rPr>
          <w:rFonts w:ascii="Times New Roman" w:hAnsi="Times New Roman"/>
          <w:sz w:val="28"/>
          <w:szCs w:val="28"/>
        </w:rPr>
        <w:lastRenderedPageBreak/>
        <w:t>ребенка, оставленного матерью, не предъявившей документа, удостоверяющего её личность;</w:t>
      </w:r>
    </w:p>
    <w:p w:rsidR="009E67C2" w:rsidRPr="009E67C2" w:rsidRDefault="003F7EBE" w:rsidP="009E67C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1.3. </w:t>
      </w:r>
      <w:r w:rsidR="009E67C2" w:rsidRPr="009E67C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1.3.Порядок информирования о правилах предоставления муниципальной услуги</w:t>
      </w:r>
    </w:p>
    <w:p w:rsidR="009E67C2" w:rsidRDefault="009E67C2" w:rsidP="007408A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7408A2" w:rsidRPr="007408A2" w:rsidRDefault="007408A2" w:rsidP="009E6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1.3.1. Место нахождения администрации Джегутинского  сельского поселения (далее – Администрация): 369317, Карачаево-Черкесская Республика, Усть-Джегутинский муниципальный район, аул Новая Джегута улица Советская,99.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    1.3.2. Часы приема посетителей в администрации Джегутинского  сельского поселения: с понедельника по пятницу с 8-00 до 17-00 часов, перерыв на обед с 12-00 до 13-00 часов. В предпраздничные дни продолжительность рабочего дня сокращается на один час. 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  1.3.3. Контактные телефоны: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Глава администрации Джегутинского  сельского поселения (далее – Администрация) – (8787);47-1-36     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Заместитель главы   – (87875)   47-1-36  ;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 Ведущий специалист - (87875)  47-1-98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1.3.4 Адрес электронной почты администрации Джегутинского сельского поселения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Dzhegutinskoe</w:t>
      </w:r>
      <w:r w:rsidRPr="007408A2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</w:rPr>
        <w:t>sp</w:t>
      </w:r>
      <w:r w:rsidRPr="007408A2">
        <w:rPr>
          <w:rFonts w:ascii="Times New Roman" w:hAnsi="Times New Roman"/>
          <w:b/>
          <w:sz w:val="28"/>
          <w:szCs w:val="28"/>
          <w:lang w:val="ru-RU"/>
        </w:rPr>
        <w:t>@</w:t>
      </w:r>
      <w:r>
        <w:rPr>
          <w:rFonts w:ascii="Times New Roman" w:hAnsi="Times New Roman"/>
          <w:b/>
          <w:sz w:val="28"/>
          <w:szCs w:val="28"/>
        </w:rPr>
        <w:t>mail</w:t>
      </w:r>
      <w:r w:rsidRPr="007408A2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</w:rPr>
        <w:t>ru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1.3.5. Официальный сайт администрации Джегутинского сельского поселения  в информационно - телекоммуникационной сети Интернет (далее – сеть Интернет): </w:t>
      </w:r>
      <w:r>
        <w:rPr>
          <w:rFonts w:ascii="Times New Roman" w:hAnsi="Times New Roman"/>
          <w:sz w:val="28"/>
          <w:szCs w:val="28"/>
        </w:rPr>
        <w:t>www</w:t>
      </w:r>
      <w:r w:rsidRPr="007408A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udmunicipal</w:t>
      </w:r>
      <w:r w:rsidRPr="007408A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  <w:r w:rsidRPr="007408A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1.3.6. Разъяснения по вопросам предоставления муниципальной услуги, в том числе сроков исполнения муниципальной услуги, порядка обжалования решений, действий (бездействия) должностных лиц, ответственных за предоставление муниципальной услуги, предоставляются: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 непосредственно в Администрацию при личном обращении заявителей (непосредственное информирование);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 с использованием средств телефонной связи (устное информирование);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 с использованием сети  Интернет на официальном информационном сайте администрации Джегутинского сельского поселения </w:t>
      </w:r>
      <w:r>
        <w:rPr>
          <w:rFonts w:ascii="Times New Roman" w:hAnsi="Times New Roman"/>
          <w:b/>
          <w:sz w:val="28"/>
          <w:szCs w:val="28"/>
        </w:rPr>
        <w:t>Dzhegutinskoe</w:t>
      </w:r>
      <w:r w:rsidRPr="007408A2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</w:rPr>
        <w:t>sp</w:t>
      </w:r>
      <w:r w:rsidRPr="007408A2">
        <w:rPr>
          <w:rFonts w:ascii="Times New Roman" w:hAnsi="Times New Roman"/>
          <w:b/>
          <w:sz w:val="28"/>
          <w:szCs w:val="28"/>
          <w:lang w:val="ru-RU"/>
        </w:rPr>
        <w:t>@</w:t>
      </w:r>
      <w:r>
        <w:rPr>
          <w:rFonts w:ascii="Times New Roman" w:hAnsi="Times New Roman"/>
          <w:b/>
          <w:sz w:val="28"/>
          <w:szCs w:val="28"/>
        </w:rPr>
        <w:t>mail</w:t>
      </w:r>
      <w:r w:rsidRPr="007408A2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</w:rPr>
        <w:t>ru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 путем письменного обращения заявителя (по почте или с использованием средств факсимильной связи);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 посредством электронной почты.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1.3.7. На официальном сайте Администрации в сети Интернет, на стендах в местах предоставления муниципальной услуги размещается следующая информация: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1) место нахождения Администрации;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2) адрес электронной почты и сведения о телефонных номерах для получения информации о предоставляемой муниципальной услуге;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3) график (режим) работы Администрации;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lastRenderedPageBreak/>
        <w:t xml:space="preserve">      4) настоящий Административный регламент с приложениями;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5) тексты нормативных правовых актов, регулирующих предоставление муниципальной услуги;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6) форма заявления о предоставлении муниципальной услуги и образец ее заполнения;</w:t>
      </w:r>
    </w:p>
    <w:p w:rsidR="007408A2" w:rsidRPr="007408A2" w:rsidRDefault="007408A2" w:rsidP="007408A2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7)</w:t>
      </w:r>
      <w:r>
        <w:rPr>
          <w:rFonts w:ascii="Times New Roman" w:hAnsi="Times New Roman"/>
          <w:sz w:val="28"/>
          <w:szCs w:val="28"/>
        </w:rPr>
        <w:t> </w:t>
      </w:r>
      <w:r w:rsidRPr="007408A2">
        <w:rPr>
          <w:rFonts w:ascii="Times New Roman" w:hAnsi="Times New Roman"/>
          <w:color w:val="000000"/>
          <w:sz w:val="28"/>
          <w:szCs w:val="28"/>
          <w:lang w:val="ru-RU"/>
        </w:rPr>
        <w:t>размеры государственной пошлины, взимаемой за предоставление муниципальной услуги; бланки документов, подтверждающих факт уплаты государственной пошлины, образцы их заполнения; порядок уплаты государственной пошлины</w:t>
      </w:r>
      <w:r w:rsidRPr="007408A2">
        <w:rPr>
          <w:rFonts w:ascii="Times New Roman" w:hAnsi="Times New Roman"/>
          <w:sz w:val="28"/>
          <w:szCs w:val="28"/>
          <w:lang w:val="ru-RU"/>
        </w:rPr>
        <w:t>;</w:t>
      </w:r>
    </w:p>
    <w:p w:rsidR="007408A2" w:rsidRPr="007408A2" w:rsidRDefault="007408A2" w:rsidP="007408A2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7408A2">
        <w:rPr>
          <w:rFonts w:ascii="Times New Roman" w:hAnsi="Times New Roman"/>
          <w:color w:val="000000"/>
          <w:sz w:val="28"/>
          <w:szCs w:val="28"/>
          <w:lang w:val="ru-RU"/>
        </w:rPr>
        <w:t>8)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7408A2">
        <w:rPr>
          <w:rFonts w:ascii="Times New Roman" w:hAnsi="Times New Roman"/>
          <w:color w:val="000000"/>
          <w:sz w:val="28"/>
          <w:szCs w:val="28"/>
          <w:lang w:val="ru-RU"/>
        </w:rPr>
        <w:t>порядок и способы подачи заявления о предоставлении муниципальной услуги;</w:t>
      </w:r>
    </w:p>
    <w:p w:rsidR="007408A2" w:rsidRPr="007408A2" w:rsidRDefault="007408A2" w:rsidP="007408A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9)</w:t>
      </w:r>
      <w:r>
        <w:rPr>
          <w:rFonts w:ascii="Times New Roman" w:hAnsi="Times New Roman"/>
          <w:sz w:val="28"/>
          <w:szCs w:val="28"/>
        </w:rPr>
        <w:t> </w:t>
      </w:r>
      <w:r w:rsidRPr="007408A2">
        <w:rPr>
          <w:rFonts w:ascii="Times New Roman" w:hAnsi="Times New Roman"/>
          <w:sz w:val="28"/>
          <w:szCs w:val="28"/>
          <w:lang w:val="ru-RU"/>
        </w:rPr>
        <w:t>порядок и способы получения результата предоставления муниципальной услуги;</w:t>
      </w:r>
    </w:p>
    <w:p w:rsidR="007408A2" w:rsidRPr="007408A2" w:rsidRDefault="007408A2" w:rsidP="007408A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10)</w:t>
      </w:r>
      <w:r>
        <w:rPr>
          <w:rFonts w:ascii="Times New Roman" w:hAnsi="Times New Roman"/>
          <w:sz w:val="28"/>
          <w:szCs w:val="28"/>
        </w:rPr>
        <w:t> </w:t>
      </w:r>
      <w:r w:rsidRPr="007408A2">
        <w:rPr>
          <w:rFonts w:ascii="Times New Roman" w:hAnsi="Times New Roman"/>
          <w:sz w:val="28"/>
          <w:szCs w:val="28"/>
          <w:lang w:val="ru-RU"/>
        </w:rPr>
        <w:t>сроки предоставления муниципальной услуги;</w:t>
      </w:r>
    </w:p>
    <w:p w:rsidR="007408A2" w:rsidRPr="007408A2" w:rsidRDefault="007408A2" w:rsidP="00740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11)</w:t>
      </w:r>
      <w:r>
        <w:rPr>
          <w:rFonts w:ascii="Times New Roman" w:hAnsi="Times New Roman"/>
          <w:sz w:val="28"/>
          <w:szCs w:val="28"/>
        </w:rPr>
        <w:t> </w:t>
      </w:r>
      <w:r w:rsidRPr="007408A2">
        <w:rPr>
          <w:rFonts w:ascii="Times New Roman" w:hAnsi="Times New Roman"/>
          <w:sz w:val="28"/>
          <w:szCs w:val="28"/>
          <w:lang w:val="ru-RU"/>
        </w:rPr>
        <w:t>порядок и способы получения разъяснений по порядку предоставления муниципальной услуги;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12)</w:t>
      </w:r>
      <w:r>
        <w:rPr>
          <w:rFonts w:ascii="Times New Roman" w:hAnsi="Times New Roman"/>
          <w:sz w:val="28"/>
          <w:szCs w:val="28"/>
        </w:rPr>
        <w:t> </w:t>
      </w:r>
      <w:r w:rsidRPr="007408A2">
        <w:rPr>
          <w:rFonts w:ascii="Times New Roman" w:hAnsi="Times New Roman"/>
          <w:sz w:val="28"/>
          <w:szCs w:val="28"/>
          <w:lang w:val="ru-RU"/>
        </w:rPr>
        <w:t>порядок обжалования решений, действий (бездействия) должностных лиц, ответственных за предоставление муниципальной услуги;</w:t>
      </w:r>
    </w:p>
    <w:p w:rsidR="007408A2" w:rsidRPr="007408A2" w:rsidRDefault="007408A2" w:rsidP="00740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1.3.8. Информирование заявителя  по телефону осуществляется в соответствии с графиком работы Администрации, которые непосредственно взаимодействуют с заявителями.</w:t>
      </w:r>
    </w:p>
    <w:p w:rsidR="007408A2" w:rsidRPr="007408A2" w:rsidRDefault="007408A2" w:rsidP="00740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7408A2" w:rsidRPr="007408A2" w:rsidRDefault="007408A2" w:rsidP="00740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При ответах на телефонные звонки сотрудники Администрации 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7408A2" w:rsidRPr="007408A2" w:rsidRDefault="007408A2" w:rsidP="00740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7408A2" w:rsidRPr="007408A2" w:rsidRDefault="007408A2" w:rsidP="00740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 Информация об исполнении муниципальной услуги  в письменной форме предоставляется сотрудниками Администрации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3F7EBE" w:rsidRDefault="007408A2" w:rsidP="009E6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  Информация о порядке оказания муниципальной услуги предоставляется бесплатно.</w:t>
      </w:r>
    </w:p>
    <w:p w:rsidR="009E67C2" w:rsidRPr="009E67C2" w:rsidRDefault="009E67C2" w:rsidP="009E6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 Стандарт предоставления государственной услуги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2.1.Наименование  государственной  услуги</w:t>
      </w:r>
    </w:p>
    <w:p w:rsidR="007408A2" w:rsidRDefault="003F7EBE" w:rsidP="007408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lastRenderedPageBreak/>
        <w:t>-«Прием и выдача  документов  о государственной  регистрации   акта гражданского состояния о рождении»</w:t>
      </w:r>
      <w:r w:rsidR="007408A2" w:rsidRPr="007408A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7408A2" w:rsidRPr="007408A2" w:rsidRDefault="007408A2" w:rsidP="007408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08A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2.2. </w:t>
      </w:r>
      <w:r w:rsidRPr="007408A2">
        <w:rPr>
          <w:rFonts w:ascii="Times New Roman" w:hAnsi="Times New Roman"/>
          <w:b/>
          <w:sz w:val="28"/>
          <w:szCs w:val="28"/>
          <w:lang w:val="ru-RU"/>
        </w:rPr>
        <w:t>Наименование органа исполнительной власти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осуществляется администрацией Джегутинского сельского поселения Усть-Джегутинского муниципального района Карачаево-Черкесской Республики (далее – Администрация). </w:t>
      </w:r>
    </w:p>
    <w:p w:rsidR="00741B8F" w:rsidRPr="00741B8F" w:rsidRDefault="00741B8F" w:rsidP="00741B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1B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2.2. </w:t>
      </w:r>
      <w:r w:rsidRPr="00741B8F">
        <w:rPr>
          <w:rFonts w:ascii="Times New Roman" w:hAnsi="Times New Roman"/>
          <w:b/>
          <w:sz w:val="28"/>
          <w:szCs w:val="28"/>
          <w:lang w:val="ru-RU"/>
        </w:rPr>
        <w:t>Наименование органа исполнительной власти</w:t>
      </w:r>
    </w:p>
    <w:p w:rsidR="00741B8F" w:rsidRPr="00741B8F" w:rsidRDefault="00741B8F" w:rsidP="00741B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1B8F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осуществляется администрацией Джегутинского сельского поселения Усть-Джегутинского муниципального района Карачаево-Черкесской Республики (далее – Администрация).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741B8F" w:rsidRDefault="00741B8F" w:rsidP="003F7E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2.3.Результат предоставления   государственной  услуги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Конечным результатом предоставления   государственной  услуги является: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государственной регистрации акта гражданского состояния о рождении – выдача заявителю свидетельства о государственной регистрации акта гражданского состояния о рождении (в случаях, установленных Федеральным законом, справки о государственной регистрации акта гражданского состояния о рождении) установленной формы либо отказ в государственной регистрации акта гражданского состояния о рождении.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2.4.Сроки  предоставления  </w:t>
      </w:r>
      <w:r>
        <w:rPr>
          <w:rFonts w:ascii="Times New Roman" w:hAnsi="Times New Roman"/>
          <w:b/>
          <w:bCs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регистрация рождения производится в день обращения заявителя при условии предъявления всех оформленных надлежащим образом необходимых документов.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возникла необходимость проведения проверки (при предъявлении заявителем дубликата медицинского свидетельства о рождении), подтверждающей отсутствие ранее составленной записи акта гражданского состояния (во избежание двойной регистрации акта гражданского состояния), государственная регистрация акта гражданского состояния производится после получения результатов данной проверки.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Сроки прохождения отдельных административных процедур предоставления   государственной  услуги приведены в разделе III «Административные процедуры».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a9"/>
          <w:sz w:val="28"/>
          <w:szCs w:val="28"/>
        </w:rPr>
        <w:t xml:space="preserve">2.5 Правовые основания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>
        <w:rPr>
          <w:rStyle w:val="a9"/>
          <w:rFonts w:ascii="Times New Roman" w:hAnsi="Times New Roman"/>
          <w:sz w:val="28"/>
          <w:szCs w:val="28"/>
        </w:rPr>
        <w:t xml:space="preserve"> услуги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Предоставление государственной  услуги осуществляется в соответствии  со следующими нормативными правовыми актами: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международными договорами Российской Федерации;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конституционным законом от 25 декабря 2000 года № 2-ФКЗ «О Государственном гербе Российской Федерации»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частью первой Гражданского кодекса Российской Федерации Семейным кодексом Российской Федерации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15 ноября 1997 года № 143-ФЗ «Об актах гражданского состояния»;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Федеральным законом от 2 мая 2006 года № 59-ФЗ «О порядке рассмотрения обращений граждан Российской Федерации»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Президента Российской Федерации от 13 октября 2004 года № 1313 «Вопросы Министерства юстиции Российской Федерации»;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8 июля 1997 года № 828 «Об утверждении Положения о паспорте гражданина Российской Федерации, образца бланка и описания паспорта гражданина Российской Федерации»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6 июля 1998 года № 709 «О мерах по реализации Федерального закона «Об актах гражданского состояния» (далее – постановление Правительства Российской Федерации № 709);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31 октября 1998 года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 (далее – постановление Правительства Российской Федерации № 1274);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17 апреля 1999 года № 432 «Об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состояния» 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 телекоммуникационной сети Интернет»;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Федеральной архивной службы и Министерства юстиции Российской Федерации от 2 августа 1999 года № 38/230 «Об утверждении Правил передачи в государственные архивы книг государственной регистрации актов гражданского состояния, собранных из первых экземпляров записей актов гражданского состояния, и метрических книг» (зарегистрирован Министерством юстиции Российской Федерации 14 сентября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sz w:val="28"/>
            <w:szCs w:val="28"/>
          </w:rPr>
          <w:t>1999 г</w:t>
        </w:r>
      </w:smartTag>
      <w:r>
        <w:rPr>
          <w:rFonts w:ascii="Times New Roman" w:hAnsi="Times New Roman"/>
          <w:sz w:val="28"/>
          <w:szCs w:val="28"/>
        </w:rPr>
        <w:t>., регистрационный № 1893);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юстиции Российской Федерации от 14 октября 2005 года  № 189 «Об утверждении правил внутреннего распорядка следственных изоляторов уголовно-исполнительной системы» (зарегистрирован Министерством юстиции Российской Федерации 8 ноября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., регистрационный № 7139);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совместным приказом Министерства иностранных дел Российской Федерации и Министерства юстиции Российской Федерации от 25 декабря 2008 года № 20086/311 «Об утверждении Административного регламента предоставления государственной услуги по истребованию личных </w:t>
      </w:r>
      <w:r>
        <w:rPr>
          <w:rFonts w:ascii="Times New Roman" w:hAnsi="Times New Roman"/>
          <w:sz w:val="28"/>
          <w:szCs w:val="28"/>
        </w:rPr>
        <w:lastRenderedPageBreak/>
        <w:t xml:space="preserve">документов» (далее – Административный регламент предоставления государственной услуги по истребованию личных документов) (зарегистрирован Министерством юстиции Российской Федерации 18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>., регистрационный № 13392);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иными нормативными правовыми актами Российской Федерации, регулирующими вопросы государственной регистрации актов гражданского состояния, а также вопросы организации исполнения полномочий по государственной регистрации актов гражданского состояния;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Уставом Джегутинского сельского   поселения;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Закона Карачаево-Черкесской Республики от 22 апреля 2011  №13-РЗ «О наделении органов местного самоуправления муниципальных образовании Карачаево-Черкесской  Республики  полномочиями   на  государственную регистрацию   актов гражданского состояния";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 Джегутинского сельского поселения от29.11.2011  № 27 «О  возложении обязанностей   по  государственной регистрации  актов гражданского состояния»;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настоящим Административным регламентом.</w:t>
      </w:r>
    </w:p>
    <w:p w:rsidR="003F7EBE" w:rsidRDefault="003F7EBE" w:rsidP="003F7EBE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2.6.Перечень документов, необходимых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b/>
          <w:bCs/>
          <w:sz w:val="28"/>
          <w:szCs w:val="28"/>
        </w:rPr>
        <w:t xml:space="preserve"> услуги и порядок их представления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государственной регистрации рождения заявители представляют:</w:t>
      </w:r>
    </w:p>
    <w:p w:rsidR="003F7EBE" w:rsidRDefault="003F7EBE" w:rsidP="003F7EB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рождении в устной или письменной форме (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Заявление в письменной форме может быть выполнено от руки (разборчиво), машинописным способом или распечатано посредством электронных печатающих устройств без сокращений слов и исправлений. Заявление, выполненное машинописным способом или посредством электронных печатных устройств, подписывается в присутствии специалиста, осуществляющего прием данного заявления.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родители не имеют возможности лично заявить о рождении ребенка, заявление о рождении ребенка может быть сделано родственником одного из родителей или иным уполномоченным родителями (одним из родителей) лицом либо должностным лицом медицинской организации или должностным лицом иной организации, в которой находилась мать во время родов или находится ребенок.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рождении ребенка, достигшего совершеннолетия, представляется самим совершеннолетним ребенком.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рождении ребенка должно быть сделано не позднее чем через месяц со дня рождения ребенка;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один из следующих документов, являющихся основанием для государственной регистрации рождения: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 о рождении, выданный медицинской организацией независимо от ее организационно-правовой формы (далее - медицинская организация), в которой происходили роды;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документ о рождении, выданный медицинской организацией, врач которой оказывал медицинскую помощь при родах или в которую обратилась мать </w:t>
      </w:r>
      <w:r>
        <w:rPr>
          <w:rFonts w:ascii="Times New Roman" w:hAnsi="Times New Roman"/>
          <w:sz w:val="28"/>
          <w:szCs w:val="28"/>
        </w:rPr>
        <w:lastRenderedPageBreak/>
        <w:t>после родов, либо частнопрактикующим врачом (при родах вне медицинской организации);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лица, присутствовавшего во время родов, о рождении ребенка (при родах вне медицинской организации и без оказания медицинской помощи).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у указанного лица возможности явиться в орган, предоставляющий   государственную услугу, его подпись заявления о рождении ребенка данной женщиной должна быть удостоверена организацией, в которой указанное лицо работает или учится, жилищно-эксплуатационной организацией или органом местного самоуправления по месту его жительства либо администрацией стационарной медицинской организации, в которой указанное лицо находится на излечении;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суда об установлении факта рождения ребенка данной женщиной (при отсутствии иных оснований для государственной регистрации рождения ребенка);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суда об установлении факта рождения ребенка, достигшего возраста одного года и более (при отсутствии документа установленной формы о рождении);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 установленной формы о перинатальной смерти, выданный медицинской организацией или частнопрактикующим врачом (при государственной регистрации рождения ребенка, родившегося мертвым);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документ, выданный медицинской организацией и подтверждающий факт получения согласия женщины, родившей ребенка (суррогатной матери), на запись указанных супругов родителями ребенка, при государственной регистрации рождения ребенка по заявлению супругов, давших согласие на имплантацию эмбриона другой женщине в целях его вынашивания (при государственной регистрации рождения ребенка по заявлению супругов, давших согласие на имплантацию эмбриона другой женщине в целях его вынашивания);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документы, удостоверяющие личности родителей (одного из родителей), свидетельство о браке родителей; в случае если брак родителей расторгнут или если супруг матери ребенка умер, но со дня расторжения брака или со дня  смерти супруга до дня рождения  ребенка прошло не более трехсот дней: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расторжении брака родителей, свидетельство о смерти родителей (одного из родителей), решение суда о расторжении брака или признании брака недействительным, вступившее в законную силу, а также документ, подтверждающий факт государственной регистрации заключения брака.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отцовство не установлено, по желанию матери, не состоящей в браке с отцом ребенка, представляется заявление матери ребенка о внесении сведений об отце ребенка в запись акта о рождении в письменной форме;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документы, удостоверяющие личность заявителя и подтверждающие его полномочия (в случае подачи заявления о рождении уполномоченными родителями лицом).</w:t>
      </w:r>
    </w:p>
    <w:p w:rsidR="003F7EBE" w:rsidRDefault="003F7EBE" w:rsidP="003F7EBE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12.7. </w:t>
      </w:r>
      <w:r>
        <w:rPr>
          <w:rFonts w:ascii="Times New Roman" w:hAnsi="Times New Roman"/>
          <w:b/>
          <w:bCs/>
          <w:iCs/>
          <w:sz w:val="28"/>
          <w:szCs w:val="28"/>
        </w:rPr>
        <w:t>При государственной регистрации рождения найденного (подкинутого) ребенка должны быть представлены:</w:t>
      </w:r>
    </w:p>
    <w:p w:rsidR="003F7EBE" w:rsidRDefault="003F7EBE" w:rsidP="003F7EBE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ходатайство органа внутренних дел, органа опеки и попечительства либо медицинской организации, воспитательной организации или организации социальной защиты населения, в которую помещен ребенок, о государственной регистрации рождения найденного (подкинутого) ребенка, в котором указываются сведения о фамилии, об имени и отчестве найденного (подкинутого) ребенка; </w:t>
      </w:r>
    </w:p>
    <w:p w:rsidR="003F7EBE" w:rsidRDefault="003F7EBE" w:rsidP="003F7EBE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документ об обнаружении ребенка, выданный органом внутренних дел или органом опеки и попечительства, с указанием времени, места и обстоятельств, при которых ребенок найден;</w:t>
      </w:r>
    </w:p>
    <w:p w:rsidR="003F7EBE" w:rsidRDefault="003F7EBE" w:rsidP="003F7EBE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документ, выданный медицинской организацией и подтверждающий возраст и пол найденного (подкинутого) ребенка.</w:t>
      </w:r>
    </w:p>
    <w:p w:rsidR="003F7EBE" w:rsidRDefault="003F7EBE" w:rsidP="003F7EBE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 государственной регистрации рождения ребенка, оставленного матерью, не предъявившей документа, удостоверяющего её личность, в медицинской организации, в которой происходили роды или в которую мать обратилась после родов, должны быть представлены:</w:t>
      </w:r>
    </w:p>
    <w:p w:rsidR="003F7EBE" w:rsidRDefault="003F7EBE" w:rsidP="003F7EBE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заявление медицинской организации, в которой находится ребенок, либо органа опеки и попечительства по месту нахождения ребенка;</w:t>
      </w:r>
    </w:p>
    <w:p w:rsidR="003F7EBE" w:rsidRDefault="003F7EBE" w:rsidP="003F7EBE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 документ установленной формы о рождении, выданный медицинской организацией, в которой происходили роды или в которую обратилась мать после родов;</w:t>
      </w:r>
    </w:p>
    <w:p w:rsidR="003F7EBE" w:rsidRDefault="003F7EBE" w:rsidP="003F7EBE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акт об оставлении ребенка, выданный медицинской организацией, в которой находится этот ребенок.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2.8. В качестве документа, удостоверяющего личность, заявителем может представляться</w:t>
      </w:r>
      <w:r>
        <w:rPr>
          <w:rFonts w:ascii="Times New Roman" w:hAnsi="Times New Roman"/>
          <w:sz w:val="28"/>
          <w:szCs w:val="28"/>
        </w:rPr>
        <w:t>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гражданина Российской Федерации, удостоверяющий личность гражданина Российской Федерации на территории России;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(в случае отсутствия паспорта гражданина Российской Федерации, удостоверяющего личность гражданина Российской Федерации на территории России);</w:t>
      </w:r>
    </w:p>
    <w:p w:rsidR="003F7EBE" w:rsidRDefault="003F7EBE" w:rsidP="003F7EBE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3F7EBE" w:rsidRDefault="003F7EBE" w:rsidP="003F7EBE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разрешение на временное проживание в виде документа установленной формы, выдаваемого лицу без гражданства, не имеющему документа, удостоверяющего его личность;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вид на жительство (в отношении лица без гражданства);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Запрещается истребование документов и информации, не предусмотренных Семейным кодексом Российской Федерации и Федеральным законом.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2.9.Заявители вправе представлять документы, подтверждающие содержание</w:t>
      </w:r>
      <w:r>
        <w:rPr>
          <w:rFonts w:ascii="Times New Roman" w:hAnsi="Times New Roman"/>
          <w:sz w:val="28"/>
          <w:szCs w:val="28"/>
        </w:rPr>
        <w:t xml:space="preserve"> норм иностранного семейного права, на которые они ссылаются </w:t>
      </w:r>
      <w:r>
        <w:rPr>
          <w:rFonts w:ascii="Times New Roman" w:hAnsi="Times New Roman"/>
          <w:sz w:val="28"/>
          <w:szCs w:val="28"/>
        </w:rPr>
        <w:lastRenderedPageBreak/>
        <w:t xml:space="preserve">в обоснование своих требований или возражений и иным образом содействовать Администрации   Джегутинского сельского поселения, предоставляющей  государственную услугу, в установлении содержания норм иностранного семейного права. 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2.10 Требования к документам, выданным компетентными 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иностранных государств и предъявляемыми для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регистрации акта гражданского состояния о рождении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Документы, выданные компетентными органами иностранных государств и предъявленные для государственной регистрации акта гражданского состояния о рождении, должны быть легализованы, если иное не предусмотрено международными договорами Российской Федерации, и переведены на государственный язык Российской Федерации (русский язык). Верность перевода должна быть нотариально удостоверена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2.11 Перечень оснований для отказа в приеме документов, необходимых для предоставления  государтственной  услуги, и в предоставлении услуги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11 Федерального закона отказ в государственной регистрации акта гражданского состояния о рождении  допускается в следующих случаях: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государственная регистрация акта гражданского состояния о рождении противоречит Федеральному закону;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документы, которые представлены заявителем, не соответствуют требованиям, предъявляемым к ним Федеральным законом и иными нормативными правовыми актами.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2.12  Специалист администрации Джегутинского сельского поселения, не вправе производить государственную регистрацию актов гражданского состояния в отношении</w:t>
      </w:r>
      <w:r>
        <w:rPr>
          <w:rFonts w:ascii="Times New Roman" w:hAnsi="Times New Roman"/>
          <w:sz w:val="28"/>
          <w:szCs w:val="28"/>
        </w:rPr>
        <w:t xml:space="preserve"> себя, своего супруга, его и своих родственников (родителей, детей, внуков, дедушек, бабушек, родных братьев и сестер). Государственная регистрация актов гражданского состояния в таких случаях производится  в Загсе  администрации Усть-Джегутинского муниципального района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2.13. По требованию заявителя, которому отказано в  предоставлении   государпственной  услуги</w:t>
      </w:r>
      <w:r>
        <w:rPr>
          <w:rFonts w:ascii="Times New Roman" w:hAnsi="Times New Roman"/>
          <w:sz w:val="28"/>
          <w:szCs w:val="28"/>
        </w:rPr>
        <w:t>, Глава поселения, предоставляющего государственную  услугу, обязан сообщить ему причины отказа в день обращения в письменном виде по форме № 37, утвержденной постановлением Правительства Российской Федерации № 1274 (приложение № 5).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2.14.Порядок оплаты предоставления   государственной  услуги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За государственную регистрацию актов гражданского состояния и совершение органами, предоставляющими   государственную  услугу, иных юридически значимых действий заявителями уплачивается государственная пошлина.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и порядок взимания государственной пошлины устанавливаются   Налоговым кодексом Российской Федерации (глава 25.3. Государственная пошлина, далее – Кодекс).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Плательщики уплачивают государственную пошлину, если иной порядок не установлен Кодексом, в следующие сроки: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обращении за выдачей документов (их копий, дубликатов) - до выдачи документов (их копий, дубликатов);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обращении за совершением иных юридически значимых действий - до подачи заявлений и (или) иных документов на совершение таких действий либо до подачи соответствующих документов.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пошлина уплачивается по месту совершения юридически значимого действия в наличной или безналичной форме.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Иностранные граждане и лица без гражданства уплачивают государственную пошлину в порядке и размерах, которые установлены Кодексом соответственно для организаций и физических лиц.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2.15 Размер государственной пошлины за государственную регистрацию актов гражданского состояния,</w:t>
      </w:r>
      <w:r>
        <w:rPr>
          <w:rFonts w:ascii="Times New Roman" w:hAnsi="Times New Roman"/>
          <w:sz w:val="28"/>
          <w:szCs w:val="28"/>
        </w:rPr>
        <w:t xml:space="preserve"> совершение иных юридически значимых действий и особенности её уплаты установлены статьями 333.26, 333.27 , 333.33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Кодекса.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2.16 Перечень лиц, освобождающихся от уплаты государственной пошлины за государственную регистрацию актов гражданского состояния и</w:t>
      </w:r>
      <w:r>
        <w:rPr>
          <w:rFonts w:ascii="Times New Roman" w:hAnsi="Times New Roman"/>
          <w:sz w:val="28"/>
          <w:szCs w:val="28"/>
        </w:rPr>
        <w:t xml:space="preserve"> совершение иных юридически значимых действий, определен статьями 333.35 и 333.39 Кодекса.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2.17  Возврат плательщику излишне уплаченной (взысканной) суммы государственной пошлины</w:t>
      </w:r>
      <w:r>
        <w:rPr>
          <w:rFonts w:ascii="Times New Roman" w:hAnsi="Times New Roman"/>
          <w:sz w:val="28"/>
          <w:szCs w:val="28"/>
        </w:rPr>
        <w:t xml:space="preserve"> осуществляется территориальном органом Федерального казначейства на основании распоряжений администраторов поступлений  в бюджет о возврате поступлений плательщику с учетом положений главы 12 статьи 333.40 главы 25.3 Кодекса.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возврате плательщику излишне уплаченной (взысканной) суммы государственной пошлины принимает орган, осуществляющий действия, за которые уплачена (взыскана) государственная пошлина на основании заявления плательщика, поданного им в орган, уполномоченный совершать юридически значимые действия (статья 333.40 Кодекса).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 статьи 333.40 Кодекса заявление о возврате излишне уплаченной (взысканной) суммы государственной пошлины может быть подано в течение трех лет со дня уплаты указанной суммы; возврат излишне уплаченной (взысканной) суммы государственной пошлины производится за счет средств бюджета, в который произведена переплата, в течение одного месяца со дня подачи заявления о возврате.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действия, связанные с проверкой информации, пересылкой всех необходимых документов и возвратом излишне уплаченной (взысканной) суммы государственной пошлины, должны быть произведены до истечения установленного  Кодексом месячного срока со дня подачи плательщиком заявления о возврате государственной пошлины.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2.18 Максимальный срок ожидания в очереди при подаче заявления на предоставление    государственной услуги и при получении результата ее предоставления, а также срок регистрации заявления о предоставлении  государственной  услуги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Максимальное время ожидания в очереди для подачи заявления о предоставлении   государственной  услуги не может составлять более 120 минут.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 Максимальные сроки ожидания прохождения административных процедур, необходимых для получения результата предоставления  государственной  услуги,  приведены в разделе III «Административные процедуры».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Заявления о предоставлении   государственной услуги, поступившие в письменной форме, регистрируются специалистом Администрации Джегутинского сельского поселения, предоставляющей   государситвенную услугу, в день поступления.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2.19Требования к помещениям, в которых предоставляется          государственная  услуга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Местами для предоставления  государственной  услуги в органах, осуществляющих государственную регистрацию актов гражданского состояния, являются помещения для приема посетителей.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возможности на территории, прилегающей к зданию, в котором расположен орган, предоставляющий   государственную  услугу, должны иметься места парковки автотранспортных средств. Количество парковочных мест определяется исходя из количества граждан, обращающихся в течение рабочего времени за предоставлением   государственной услуги, включая подачу соответствующих заявлений, регистрацию актов гражданского состояния.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2.20 Доступ к парковочным местам является бесплатным.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.21. Наличие отдельного входа для доступа заявителей в здание</w:t>
      </w:r>
      <w:r>
        <w:rPr>
          <w:rFonts w:ascii="Times New Roman" w:hAnsi="Times New Roman"/>
          <w:sz w:val="28"/>
          <w:szCs w:val="28"/>
        </w:rPr>
        <w:t xml:space="preserve">, в котором расположен орган, предоставляющий  государственную  услугу, определяется с учетом особенностей организации по государственной регистрации актов гражданского состояния на территории субъекта Российской Федерации.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 в здание, в котором расположен орган, предоставляющий   государственную  услугу,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2.22. На центральном входе в помещение Администрации Джегутинского сельского поселения, предоставляющей   государственную  услугу, должна быть оборудована информационная табличка, содержащая следующие сведения: наименование, режим работы.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2.23. Прием заявителей осуществляется</w:t>
      </w:r>
      <w:r>
        <w:rPr>
          <w:rFonts w:ascii="Times New Roman" w:hAnsi="Times New Roman"/>
          <w:sz w:val="28"/>
          <w:szCs w:val="28"/>
        </w:rPr>
        <w:t xml:space="preserve"> специалистом Администрации Джегутинского сельского поселения, предоставляющей государственную услугу, в специально выделенных для этих целей помещениях.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Администрации Джегутинского сельского поселения, предоставляющей   государственную услугу, оборудуются места для посетителей, которые включают в себя места для ожидания, информирования, приема заявителей.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Площадь мест ожидания и количество посадочных мест зависят от количества заявителей, ежедневно обращающихся за предоставлением  государственной  услуги.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для ожидания должны соответствовать комфортным условиям для заявителей, включая инвалидов, и оптимальным условиям для работы специалистов.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для ожидания оборудуются стульями, кресельными секциями или скамьями (банкетками). Количество мест определяется исходя из возможности их размещения в конкретной Администрации, осуществляющей государственную регистрацию актов гражданского состояния.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заявителей осуществляется в порядке живой очереди, а также может осуществляться с помощью электронной системы управления очередью.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2.24. Кабинеты приема заявителей должны быть оборудованы</w:t>
      </w:r>
      <w:r>
        <w:rPr>
          <w:rFonts w:ascii="Times New Roman" w:hAnsi="Times New Roman"/>
          <w:sz w:val="28"/>
          <w:szCs w:val="28"/>
        </w:rPr>
        <w:t xml:space="preserve"> информационными табличками (вывесками) с указанием: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номера кабинета;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фамилии, имени, отчества и должности специалиста, осуществляющего предоставление   государственной   услуги;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наименования юридически значимого действия.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из кабинета при необходимости.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2.25. Информация о процедуре предоставления   государсатвенной  услуги</w:t>
      </w:r>
      <w:r>
        <w:rPr>
          <w:rFonts w:ascii="Times New Roman" w:hAnsi="Times New Roman"/>
          <w:sz w:val="28"/>
          <w:szCs w:val="28"/>
        </w:rPr>
        <w:t xml:space="preserve"> сообщается по номеру телефона для справок (консультаций), а также размещается в информационно-телекоммуникационных сетях общего пользования (в том числе в сети Интернет), на информационных стендах органов, осуществляющих государственную регистрацию актов гражданского состояния, публикуется в средствах массовой информации.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2.26 Места информирования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Места информирования   оборудуются информационными стендами, столами, стульями с целью возможности заполнения необходимых заявлений.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 в помещении, предназначенном для предоставления   государственной  услуги, размещается следующая информация: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 государственной  услуги;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Административного регламента с приложениями (полная версия на официальном интернет-сайте и (или) извлечения);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блок-схемы и краткое описание порядка предоставления  государственной услуги;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образцы заявлений о государственной регистрации актов гражданского состояния, о выдаче повторных свидетельств и справок о государственной регистрации актов гражданского состояния и совершении иных юридически значимых действий;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перечни документов, необходимых для предоставления    государственной услуги, и требования, предъявляемые к этим документам;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уплаты и размер государственной пошлины за государственную регистрацию актов гражданского состояния и иные юридически значимые действия, а также порядок предоставления льгот по уплате государственной пошлины;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реквизитах счетов, на которые осуществляется уплата государственной пошлины, и об адресах нахождения ближайших банковских учреждений, в которых можно произвести уплату государственной пошлины;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образцы заполнения заявлений, необходимых для предоставления горсударственной услуги, и требования к ним;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предоставления  государственной  услуги;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-порядок обжалования действий (бездействия) и решений, осуществляемых (принятых) в ходе предоставления   государственной  услуги;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 для отказа в предоставлении   государственной  услуги.</w:t>
      </w:r>
    </w:p>
    <w:p w:rsidR="003F7EBE" w:rsidRDefault="003F7EBE" w:rsidP="003F7EBE">
      <w:pPr>
        <w:pStyle w:val="a3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2.26 Показатели доступности и качества </w:t>
      </w:r>
      <w:r>
        <w:rPr>
          <w:rFonts w:ascii="Times New Roman" w:hAnsi="Times New Roman"/>
          <w:b/>
          <w:sz w:val="28"/>
          <w:szCs w:val="28"/>
        </w:rPr>
        <w:t xml:space="preserve">  государственной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услуги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.Основными показателями доступности и качества  государтсвенной услуги являются: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достоверность предоставляемой информации о государственной  услуге;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информирования о государственной  услуге;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четкость изложения информации;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наглядность форм предоставляемой информации;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удобство и доступность получения информации;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оперативность предоставления информации;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предоставления  государтсвенной  услуги;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обоснованных жалоб по предоставлению государственной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2.27 Информация о порядке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 xml:space="preserve"> предоставляется посредством: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консультаций;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размещения в информационно-телекоммуникационных сетях общего пользования, публикаций в средствах массовой информации;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размещения на информационных стендах Администрации.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Консультации (справки) по вопросам государственной регистрации рождения осуществляются специалистами, предоставляющими государственную   услугу.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предоставляются по вопросам: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перечне документов, необходимых для государственной регистрации рождения;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размере, льготах при уплате, возможности возврата государственной пошлины;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реквизитах для уплаты государственной пошлины;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режиме работы Администрации Джегутинского сельского поселения;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сроке предоставления   государственной  услуги;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порядке обжалования действий (бездействия) и решений, осуществляемых и принимаемых в ходе предоставления государственной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требованиями при консультировании являются: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компетентность;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четкость в изложении материала;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полнота консультирования.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предоставляются при личном обращении или посредством телефонной связи.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ответах на телефонные звонки и личные обращения граждан должностные лица Администрации Джегутинского сельского поселения подробно и в вежливой (корректной) форме информируют обратившихся лиц по интересующим их вопросам.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консультации не должно превышать 10 минут. </w:t>
      </w:r>
    </w:p>
    <w:p w:rsidR="003F7EBE" w:rsidRDefault="003F7EBE" w:rsidP="003F7EB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2.28.Иные требования к предоставлению государственной </w:t>
      </w:r>
    </w:p>
    <w:p w:rsidR="003F7EBE" w:rsidRDefault="003F7EBE" w:rsidP="003F7EBE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услуги </w:t>
      </w:r>
    </w:p>
    <w:p w:rsidR="003F7EBE" w:rsidRDefault="003F7EBE" w:rsidP="003F7EBE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лица, осуществляющие полномочия по государственной регистрации рождения, несут ответственность за соответствие сведений, указанных в заявлении, представленным документам,  а также за сохранность находящихся у них заявлений и документов в соответствии с законодательством Российской Федерации. </w:t>
      </w:r>
    </w:p>
    <w:p w:rsidR="003F7EBE" w:rsidRDefault="003F7EBE" w:rsidP="003F7EBE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Персональная ответственность специалистов установлена их должностными регламентами. </w:t>
      </w:r>
    </w:p>
    <w:p w:rsidR="003F7EBE" w:rsidRDefault="003F7EBE" w:rsidP="003F7EBE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Сведения,  ставшие известными работнику Администрации   Джегутинского сельского поселения в связи с государственной регистрацией рождения, являются персональными данными, относятся к категории </w:t>
      </w:r>
      <w:r>
        <w:rPr>
          <w:rFonts w:ascii="Times New Roman" w:hAnsi="Times New Roman"/>
          <w:sz w:val="28"/>
          <w:szCs w:val="28"/>
        </w:rPr>
        <w:lastRenderedPageBreak/>
        <w:t>конфиденциальной информации, имеют ограниченный доступ и разглашению не подлежат.</w:t>
      </w:r>
    </w:p>
    <w:p w:rsidR="001B1FF5" w:rsidRDefault="003F7EBE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>При утрате исполнителем заявления или документов назначается служебное расследование.</w:t>
      </w:r>
      <w:r w:rsidR="00272A48" w:rsidRPr="00272A4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2A48">
        <w:rPr>
          <w:rFonts w:ascii="Times New Roman" w:hAnsi="Times New Roman"/>
          <w:b/>
          <w:sz w:val="28"/>
          <w:szCs w:val="28"/>
          <w:lang w:val="ru-RU"/>
        </w:rPr>
        <w:t>Раздел 3. Состав, последовательность и сроки выполнения административных процедур 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sub_1305"/>
      <w:r w:rsidRPr="00272A48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Pr="00272A48">
        <w:rPr>
          <w:rFonts w:ascii="Times New Roman" w:hAnsi="Times New Roman"/>
          <w:b/>
          <w:sz w:val="28"/>
          <w:szCs w:val="28"/>
          <w:lang w:val="ru-RU"/>
        </w:rPr>
        <w:t>3.1. Порядок осуществления административных процедур в электронной форме, в том числе с использованием Единого портала, Регионального портала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 xml:space="preserve">Заявитель имеет право обратиться за муниципальной услугой в электронной форме, через Единый портал, Региональный портал. 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>В настоящее время для доступа к услугам на Едином портале реализовано два способа авторизации: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>- с использованием логина/пароля,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>- с использованием электронной подписи.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>На Едином портале, Региональном портале реализована концепция «личного кабинета» пользователя, обеспечивающая после его регистрации на порталах следующие возможности: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>- ознакомление с информацией о муниципальной услуге;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>- обеспечение доступа к формам заявлений и иных документов, необходимых для получения муниципальной услуги, их заполнение и представление в электронной форме;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>- осуществление мониторинга хода предоставления муниципальной услуги;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>- хранение реквизитов пользователя;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>- ознакомление с настоящим Административном регламентом;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 xml:space="preserve">- ознакомление с ответами на наиболее типичные вопросы граждан, связанные с предоставлением муниципальной услуги; 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 xml:space="preserve">- обмена мнениями по вопросам предоставления муниципальной услуги. </w:t>
      </w:r>
    </w:p>
    <w:bookmarkEnd w:id="0"/>
    <w:p w:rsidR="001B1FF5" w:rsidRDefault="001B1FF5" w:rsidP="003F7E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Иные действия, необходимые для предоставления  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  муниципальной  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</w:t>
      </w:r>
      <w:r>
        <w:rPr>
          <w:rFonts w:ascii="Times New Roman" w:hAnsi="Times New Roman"/>
          <w:b/>
          <w:sz w:val="28"/>
          <w:szCs w:val="28"/>
        </w:rPr>
        <w:lastRenderedPageBreak/>
        <w:t>обращений за получением   муниципальной  услуги и (или) предоставления такой услуги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имеет право обратиться в администрацию за получением  муниципальной  услуги   в электронной форме.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обращения заявителя за получением  муниципальной 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заявителя, с использованием которой подписан электронный документ (пакет электронных документов).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проверки квалифицированной подписи заявителя осуществляется  специалистом 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центра, либо с использованием средств информационной системы аккредитованного удостоверяющего центра.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центра, выдавшего электронную подпись, а также устанавливает  класс средств удостоверяющего центра на основании утверждаемой федеральным органом исполнительной власти (Минкомсвязи России)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  муниципальной  услуги.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действительности,специалист админи страции в течение 3 дней со дня завершения проведения такой проверки принимает решение об отказе в приеме  к рассмотрению обращения за получением муниципальной услуги и направляет заявителю уведомление об этом в электронной форме с указанием причин отказа, которые послужили основанием для принятия такого решения.</w:t>
      </w:r>
    </w:p>
    <w:p w:rsidR="003F7EBE" w:rsidRDefault="003F7EBE" w:rsidP="003F7EBE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удостоверяющего центра,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 услуги, должны быть не ниже класса КС1 и обеспечивать защиту конфиденциальной</w:t>
      </w:r>
    </w:p>
    <w:p w:rsidR="001B1FF5" w:rsidRDefault="001B1FF5" w:rsidP="003F7E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1B1FF5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3.4. </w:t>
      </w:r>
      <w:r w:rsidR="001B1FF5">
        <w:rPr>
          <w:rFonts w:ascii="Times New Roman" w:hAnsi="Times New Roman"/>
          <w:b/>
          <w:sz w:val="28"/>
          <w:szCs w:val="28"/>
        </w:rPr>
        <w:t>Перечень администрацтивных  процедур:</w:t>
      </w:r>
    </w:p>
    <w:p w:rsidR="003F7EBE" w:rsidRDefault="001B1FF5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F7EBE">
        <w:rPr>
          <w:rFonts w:ascii="Times New Roman" w:hAnsi="Times New Roman"/>
          <w:sz w:val="28"/>
          <w:szCs w:val="28"/>
        </w:rPr>
        <w:t>личное обращение заявителей (заявителя) в Администрацию Джегутинского  сельского поселения, предоставляющую   государственную услугу, с одновременным представлением всех надлежащим образом оформленных документов, предусмотренных пунктами  Административного регламента.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 при государственной регистрации рождения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содержат следующие действия: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 </w:t>
      </w:r>
      <w:r>
        <w:rPr>
          <w:rFonts w:ascii="Times New Roman" w:hAnsi="Times New Roman"/>
          <w:b/>
          <w:sz w:val="28"/>
          <w:szCs w:val="28"/>
        </w:rPr>
        <w:t>При приеме заявления о регистрации рождения: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изучение и проверка документов, представленных заявителем (заявителями), для государственной регистрации рождения – не более 5 минут;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письменного заявления о рождении</w:t>
      </w:r>
      <w:r>
        <w:rPr>
          <w:rStyle w:val="a8"/>
          <w:rFonts w:ascii="Times New Roman" w:eastAsia="StarSymbol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и документов, представленных заявителем, – не более 5 минут;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время для приема заявления и документов на государственную регистрацию рождения составляет не более 10 минут.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исполнение административной процедуры является специалист, осуществляющий государственную регистрацию рождения.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 </w:t>
      </w:r>
      <w:r>
        <w:rPr>
          <w:rFonts w:ascii="Times New Roman" w:hAnsi="Times New Roman"/>
          <w:b/>
          <w:sz w:val="28"/>
          <w:szCs w:val="28"/>
        </w:rPr>
        <w:t>При рассмотрении заявления о рождении: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назначение исполнителя ответственного за рассмотрение заявления и документов, представленных для государственной регистрации рождения – не более 2 минут;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исполнителем решения о государственной регистрации рождения либо  отказе в государственной регистрации рождения – не более 15 минут;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время на совершение административной процедуры составляет не более 17 минут.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исполнение административной процедуры является Глава поселения, предоставляющего государственную   услугу.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 государственной регистрации рождения: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документов, представленных заявителем (заявителями) для государственной регистрации рождения – не более 3 минут;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двух экземпляров записи акта о рождении (приложение № 11)  – не более 20 минут;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прочтение записи акта о рождении заявителем (заявителями), подписание актовой записи заявителем и должностным лицом, составившим актовую запись, – не более 3 минут;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свидетельства (приложение № 13)</w:t>
      </w:r>
      <w:r>
        <w:rPr>
          <w:rStyle w:val="a8"/>
          <w:rFonts w:ascii="Times New Roman" w:eastAsia="StarSymbol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и справки о рождении – не более 5 минут на каждый выдаваемый документ;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выдача свидетельства о рождении и справки о рождении заявителю, проверка заявителем сведений, указанных в свидетельстве и справках о рождении, – не более 2 минут на каждый выдаваемый документ;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в соответствующие журналы сведений о выдаче заявителю  документов (свидетельства, справок) о рождении, проставление заявителем подписи в получении документов – не более 3 минут;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подготовка и направление сообщений о государственной регистрации рождения в налоговый орган, территориальный орган Федеральной миграционной службы в случаях, установленных  законодательством  Российской Федерации,– не более 5 минут. При наличии технической возможности сведения о государственной регистрации рождения направляются в электронной форме.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время на государственную регистрацию рождения составляет 55 минут.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исполнение административной процедуры является специалист, осуществляющий государственную регистрацию рождения.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3.4.4 </w:t>
      </w:r>
      <w:r>
        <w:rPr>
          <w:rFonts w:ascii="Times New Roman" w:hAnsi="Times New Roman"/>
          <w:b/>
          <w:sz w:val="28"/>
          <w:szCs w:val="28"/>
        </w:rPr>
        <w:t>При отказе в государственной регистрации рождения: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и проверка документов, представленных заявителем (заявителями) для государственной регистрации рождения – не более 3 минут;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установленных законодательством Российской Федерации оснований для отказа в предоставлении   государственной услуги – не более 35 минут;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извещения об отказе в государственной регистрации рождения (приложение №  5   к Административному регламенту) – не более 20 минут;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выдача извещения об отказе в государственной регистрации рождения заявителю (заявителям) не более 2 минут;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при изучении и проверке документов, представленных заявителями (заявителем), выявлены установленные Федеральным законом основания для отказа в исполнении   государственной1  функции, выдается письменный отказ в государственной регистрации рождения. Максимальное время на совершение административной процедуры  составляет не более 60 минут.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исполнение административной процедуры является Глава администрации Джегутинского сельского поселения, предоставляющего  государственную  услугу.</w:t>
      </w:r>
    </w:p>
    <w:p w:rsidR="0093359F" w:rsidRDefault="0093359F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526E" w:rsidRDefault="003F7EBE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.</w:t>
      </w:r>
      <w:r w:rsidR="00F3526E" w:rsidRPr="00F352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4. Порядок и формы контроля за исполнением административного регламента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Контроль за полнотой и качеством предоставления муниципальной услуги Администрацией  включает в себя проведение проверок, выявление и устранение нарушений прав граждан, рассмотрение, принятие решений и подготовку ответов на обращения, содержащие жалобы на решения, действия (бездействие) сотрудников Администрации.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 xml:space="preserve">Текущий контроль за соблюдением последовательности действий, </w:t>
      </w:r>
      <w:r w:rsidRPr="00F3526E">
        <w:rPr>
          <w:rFonts w:ascii="Times New Roman" w:hAnsi="Times New Roman"/>
          <w:sz w:val="28"/>
          <w:szCs w:val="28"/>
          <w:lang w:val="ru-RU"/>
        </w:rPr>
        <w:lastRenderedPageBreak/>
        <w:t>определенных административными процедурами по предоставлению муниципальной услуги, осуществляет Глава администрации.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регламента, должностных регламентов, а также требований к заполнению, ведению и хранению учетной документации заявителей.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Периодичность осуществления текущего контроля устанавливается Главой  администрации.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Проверки могут быть плановыми (осуществляться на основании планов работы Администрации) и внеплановыми. При проверке могут рассматриваться как все вопросы, связанные с предоставлением муниципальной услуги (комплексные проверки), так и порядок проведения отдельных действий (административных процедур) (тематические проверки). Проверка также может проводиться по конкретному обращению.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Результаты проверки оформляются в виде справки, в которой отмечаются выявленные недостатки и предложения по их устранению. Справка подписывается Главой администрации.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ст. 5.63. «Нарушение законодательства об организации предоставления государственных и муниципальных услуг» Кодекса об административных правонарушениях.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 xml:space="preserve">4.3. Ответственность должностных лиц органов исполнительной власти за решения и действия (бездействие), принимаемые (осуществляемые) в ходе предоставления муниципальной  услуги 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Муниципальные служащие Администрации, которым поручено подготовить ответ, несут персональную ответственность за сроки и качество, объективность и тщательность рассмотрения заявления.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Персональная ответственность за выполнение муниципальной услуги закрепляется в должностных регламентах муниципальных служащих Администрации  в соответствии с требованиями законодательства Российской Федерации.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принятию решений должностными лицами, путем проведения проверок соблюдения и исполнения должностными лицами </w:t>
      </w:r>
      <w:r w:rsidRPr="00F3526E">
        <w:rPr>
          <w:rFonts w:ascii="Times New Roman" w:hAnsi="Times New Roman"/>
          <w:sz w:val="28"/>
          <w:szCs w:val="28"/>
          <w:lang w:val="ru-RU"/>
        </w:rPr>
        <w:lastRenderedPageBreak/>
        <w:t>нормативных правовых актов Российской Федерации и Карачаево- Черкесской Республики, а также положений настоящего Регламента.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 xml:space="preserve">    Контроль за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Администрации, а также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3526E" w:rsidRPr="00F3526E" w:rsidRDefault="00F3526E" w:rsidP="00F352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CC434F" w:rsidRDefault="00CC434F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(бездействия) Администрации, а также его должностных лиц при предоставлении муниципальной услуги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 услуги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Заявители имеют право обжаловать действия (бездействие) и решения должностных лиц Администрации в административном (досудебном) и (или) судебном порядке в соответствии с законодательством Российской Федерации и Карачаево-Черкесской Республики.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5.2. Предмет досудебного (внесудебного) обжалования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Предметом досудебного (внесудебного) обжалования являются  решения, действия или бездействие муниципальных служащих Администрации, нарушающие права и законные интересы заявителей, некорректное поведение или нарушение служебной этики, а также нарушение положений настоящего Административного регламента.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5.3. Органы муниципальной власти и  должностные лица, которым может быть направлена жалоба (претензия) заявителя в досудебном (внесудебном) порядке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Жалоба (претензия) может быть направлена в Администрацию. Жалоба (претензия) заявителя адресуется Главе администрации.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5.4. Основанием для начала административной процедуры</w:t>
      </w:r>
      <w:r w:rsidRPr="00F3526E">
        <w:rPr>
          <w:sz w:val="28"/>
          <w:szCs w:val="28"/>
          <w:lang w:val="ru-RU"/>
        </w:rPr>
        <w:t xml:space="preserve"> </w:t>
      </w:r>
      <w:r w:rsidRPr="00F3526E">
        <w:rPr>
          <w:rFonts w:ascii="Times New Roman" w:hAnsi="Times New Roman"/>
          <w:sz w:val="28"/>
          <w:szCs w:val="28"/>
          <w:lang w:val="ru-RU"/>
        </w:rPr>
        <w:t>является поступившие в Администрацию жалоба (претензия) от заявителя. Жалоба (претензия) может быть подана как письменно, так и устно (на личном приеме).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5.5. Порядок подачи и рассмотрения жалобы (претензии)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Заявители имеют право обратиться с жалобой (претензией)  лично или направить по почте, с использованием сети Интернет, официального сайта Администрации, Единого портала муниципальных услуг.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 xml:space="preserve"> Жалоба (претензия) содержит: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лица, сотрудника, предоставляющего муниципальную услугу, решения и действия (бездействие) которых обжалуются;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lastRenderedPageBreak/>
        <w:t>2) фамилию, имя, отчество, сведения о месте жительства заявителя, сведения о месте нахождения заявителя, а также номер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3) сведения об обжалуемых решениях и действиях (бездействии) должностного лица, сотрудника Администрации;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должностного лица, сотрудника Администрации.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5.6. Заявитель может обратиться с жалобой</w:t>
      </w:r>
      <w:r w:rsidRPr="00F3526E">
        <w:rPr>
          <w:rFonts w:ascii="Times New Roman" w:hAnsi="Times New Roman"/>
          <w:sz w:val="28"/>
          <w:szCs w:val="28"/>
          <w:lang w:val="ru-RU"/>
        </w:rPr>
        <w:t xml:space="preserve"> (претензией) в следующих случаях: 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1) нарушение срока регистрации заявления заявителя о предоставлении муниципальной услуги;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3)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7) отказ муниципальных служащих Администрации  в исправлении допущенных опечаток и ошибок в выданных в результате предоставления муниципальной услуги документах.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 xml:space="preserve">    5.7. Перечень  оснований для приостановления рассмотрения жалобы в  случае,   если   возможность   приостановления   предусмотрена действующим законодательством;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5.7.1.</w:t>
      </w:r>
      <w:r w:rsidRPr="00F3526E">
        <w:rPr>
          <w:sz w:val="28"/>
          <w:szCs w:val="28"/>
          <w:lang w:val="ru-RU"/>
        </w:rPr>
        <w:t xml:space="preserve">  </w:t>
      </w:r>
      <w:r w:rsidRPr="00F3526E">
        <w:rPr>
          <w:rFonts w:ascii="Times New Roman" w:hAnsi="Times New Roman"/>
          <w:sz w:val="28"/>
          <w:szCs w:val="28"/>
          <w:lang w:val="ru-RU"/>
        </w:rPr>
        <w:t>Основания для приостановления рассмотрения жалобы отсутствуют.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5.7.2.</w:t>
      </w:r>
      <w:r w:rsidRPr="00F3526E">
        <w:rPr>
          <w:sz w:val="28"/>
          <w:szCs w:val="28"/>
          <w:lang w:val="ru-RU"/>
        </w:rPr>
        <w:t xml:space="preserve"> </w:t>
      </w:r>
      <w:r w:rsidRPr="00F3526E">
        <w:rPr>
          <w:rFonts w:ascii="Times New Roman" w:hAnsi="Times New Roman"/>
          <w:sz w:val="28"/>
          <w:szCs w:val="28"/>
          <w:lang w:val="ru-RU"/>
        </w:rPr>
        <w:t>Ответ на жалобу не дается в следующих случаях: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в) наличие решения по жалобе, принятого в отношении того же заявителя и по тому же предмету жалобы.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5.7.3.</w:t>
      </w:r>
      <w:r w:rsidRPr="00F3526E">
        <w:rPr>
          <w:sz w:val="28"/>
          <w:szCs w:val="28"/>
          <w:lang w:val="ru-RU"/>
        </w:rPr>
        <w:t xml:space="preserve">  </w:t>
      </w:r>
      <w:r w:rsidRPr="00F3526E">
        <w:rPr>
          <w:rFonts w:ascii="Times New Roman" w:hAnsi="Times New Roman"/>
          <w:sz w:val="28"/>
          <w:szCs w:val="28"/>
          <w:lang w:val="ru-RU"/>
        </w:rPr>
        <w:t xml:space="preserve">Администрация вправе оставить жалобу без ответа в следующих случаях: 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b/>
          <w:sz w:val="28"/>
          <w:szCs w:val="28"/>
          <w:lang w:val="ru-RU"/>
        </w:rPr>
        <w:t xml:space="preserve">    </w:t>
      </w:r>
      <w:r w:rsidRPr="00F3526E">
        <w:rPr>
          <w:rFonts w:ascii="Times New Roman" w:hAnsi="Times New Roman"/>
          <w:b/>
          <w:sz w:val="28"/>
          <w:szCs w:val="28"/>
          <w:lang w:val="ru-RU"/>
        </w:rPr>
        <w:t>5.8. Право  заявителя  на  получение  информации  и  документов, необходимых для обоснования и рассмотрения жалобы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Заявитель имеет право обращаться, в том числе в электронной форме, с просьбой об истребовании дополнительных документов и материалов, необходимых для обоснования и рассмотрения письменного обращения (жалобы), а также знакомиться с документами и материалами, касающимися рассмотрения письменного обращения (жалобы),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b/>
          <w:sz w:val="28"/>
          <w:szCs w:val="28"/>
          <w:lang w:val="ru-RU"/>
        </w:rPr>
        <w:t xml:space="preserve">    </w:t>
      </w:r>
      <w:r w:rsidRPr="00F3526E">
        <w:rPr>
          <w:rFonts w:ascii="Times New Roman" w:hAnsi="Times New Roman"/>
          <w:b/>
          <w:sz w:val="28"/>
          <w:szCs w:val="28"/>
          <w:lang w:val="ru-RU"/>
        </w:rPr>
        <w:t xml:space="preserve">5.9. Срок рассмотрения жалобы (претензии) 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Жалоба (претензия) подлежит рассмотрению должностным лицом, наделенным полномочиями по рассмотрению жалоб (претензий), в течение 15 рабочих дней со дня ее регистрации.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В случае обжалования отказа Администрации, его должностного лица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 xml:space="preserve">    5.10.</w:t>
      </w:r>
      <w:r w:rsidRPr="00F3526E">
        <w:rPr>
          <w:rFonts w:ascii="Times New Roman" w:hAnsi="Times New Roman"/>
          <w:sz w:val="28"/>
          <w:szCs w:val="28"/>
          <w:lang w:val="ru-RU"/>
        </w:rPr>
        <w:t xml:space="preserve"> Способы   информирования  заявителей  о  порядке  подачи  и рассмотрения жалобы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Информацию о порядке подачи и рассмотрения жалобы (претензии) можно получить следующими способами: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1) при личном обращении заявителя в Администрацию;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2) по телефонам указанным в пункте 1.3.3. Административного регламента;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3) в сети Интернет.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 xml:space="preserve">    5.11. Результат рассмотрения жалобы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По результатам рассмотрения жалобы (претензии) принимается одно из следующих решений: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F3526E">
        <w:rPr>
          <w:rFonts w:ascii="Times New Roman" w:hAnsi="Times New Roman"/>
          <w:sz w:val="28"/>
          <w:szCs w:val="28"/>
          <w:lang w:val="ru-RU"/>
        </w:rPr>
        <w:t>удовлетворить жалобу (претензию),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F3526E">
        <w:rPr>
          <w:rFonts w:ascii="Times New Roman" w:hAnsi="Times New Roman"/>
          <w:sz w:val="28"/>
          <w:szCs w:val="28"/>
          <w:lang w:val="ru-RU"/>
        </w:rPr>
        <w:t>отказать в удовлетворении жалобы (претензии).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 xml:space="preserve">В случае установления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</w:t>
      </w:r>
      <w:r w:rsidRPr="00F3526E">
        <w:rPr>
          <w:rFonts w:ascii="Times New Roman" w:hAnsi="Times New Roman"/>
          <w:sz w:val="28"/>
          <w:szCs w:val="28"/>
          <w:lang w:val="ru-RU"/>
        </w:rPr>
        <w:lastRenderedPageBreak/>
        <w:t>рассмотрение жалоб, незамедлительно направляет соответствующие материалы в органы прокуратуры.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 xml:space="preserve">    5.12.</w:t>
      </w:r>
      <w:r>
        <w:rPr>
          <w:rFonts w:ascii="Times New Roman" w:hAnsi="Times New Roman"/>
          <w:b/>
          <w:sz w:val="28"/>
          <w:szCs w:val="28"/>
        </w:rPr>
        <w:t> </w:t>
      </w:r>
      <w:r w:rsidRPr="00F3526E">
        <w:rPr>
          <w:rFonts w:ascii="Times New Roman" w:hAnsi="Times New Roman"/>
          <w:b/>
          <w:sz w:val="28"/>
          <w:szCs w:val="28"/>
          <w:lang w:val="ru-RU"/>
        </w:rPr>
        <w:t>Порядок     информирования    заявителя    о    результатах рассмотрения жалобы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Не позднее дня, следующего за днем принятия решения, Администрация направляет мотивированный ответ о результатах рассмотрения жалобы (претензии) одним из следующих способов по выбору заявителя: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1) в виде бумажного документа, который заявитель получает непосредственно при личном обращении;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2) в виде бумажного документа, который направляется Администрацией заявителю заказным почтовым отправлением с уведомлением о вручении;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3) в виде электронного документа, который направляется Администрацией заявителю с использованием сети Интернет.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b/>
          <w:lang w:val="ru-RU"/>
        </w:rPr>
        <w:t xml:space="preserve">    </w:t>
      </w:r>
      <w:r w:rsidRPr="00F3526E">
        <w:rPr>
          <w:rFonts w:ascii="Times New Roman" w:hAnsi="Times New Roman"/>
          <w:b/>
          <w:sz w:val="28"/>
          <w:szCs w:val="28"/>
          <w:lang w:val="ru-RU"/>
        </w:rPr>
        <w:t xml:space="preserve">5.13. Порядок обжалования решения по жалобе (претензии) 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 xml:space="preserve">Решение Администрации может быть обжаловано заявителем в </w:t>
      </w:r>
    </w:p>
    <w:p w:rsidR="00F3526E" w:rsidRDefault="00F3526E" w:rsidP="00F3526E">
      <w:pPr>
        <w:pStyle w:val="ab"/>
        <w:spacing w:line="240" w:lineRule="auto"/>
        <w:ind w:firstLine="0"/>
        <w:rPr>
          <w:b/>
          <w:color w:val="000000" w:themeColor="text1"/>
        </w:rPr>
      </w:pPr>
      <w:r>
        <w:rPr>
          <w:color w:val="000000" w:themeColor="text1"/>
        </w:rPr>
        <w:t>в судебном порядке в установленные законодательством Российской Федерации сроки.</w:t>
      </w:r>
    </w:p>
    <w:p w:rsidR="00F3526E" w:rsidRPr="00F3526E" w:rsidRDefault="00F3526E" w:rsidP="00F3526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9B1DD0" w:rsidRDefault="009B1DD0">
      <w:pPr>
        <w:rPr>
          <w:lang w:val="ru-RU"/>
        </w:rPr>
      </w:pPr>
    </w:p>
    <w:p w:rsidR="00F3526E" w:rsidRPr="003F7EBE" w:rsidRDefault="00F3526E">
      <w:pPr>
        <w:rPr>
          <w:lang w:val="ru-RU"/>
        </w:rPr>
      </w:pPr>
    </w:p>
    <w:sectPr w:rsidR="00F3526E" w:rsidRPr="003F7EBE" w:rsidSect="009B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D3F" w:rsidRDefault="00D90D3F" w:rsidP="003F7EBE">
      <w:pPr>
        <w:spacing w:after="0" w:line="240" w:lineRule="auto"/>
      </w:pPr>
      <w:r>
        <w:separator/>
      </w:r>
    </w:p>
  </w:endnote>
  <w:endnote w:type="continuationSeparator" w:id="0">
    <w:p w:rsidR="00D90D3F" w:rsidRDefault="00D90D3F" w:rsidP="003F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D3F" w:rsidRDefault="00D90D3F" w:rsidP="003F7EBE">
      <w:pPr>
        <w:spacing w:after="0" w:line="240" w:lineRule="auto"/>
      </w:pPr>
      <w:r>
        <w:separator/>
      </w:r>
    </w:p>
  </w:footnote>
  <w:footnote w:type="continuationSeparator" w:id="0">
    <w:p w:rsidR="00D90D3F" w:rsidRDefault="00D90D3F" w:rsidP="003F7EBE">
      <w:pPr>
        <w:spacing w:after="0" w:line="240" w:lineRule="auto"/>
      </w:pPr>
      <w:r>
        <w:continuationSeparator/>
      </w:r>
    </w:p>
  </w:footnote>
  <w:footnote w:id="1">
    <w:p w:rsidR="00272A48" w:rsidRDefault="00272A48" w:rsidP="003F7EBE">
      <w:pPr>
        <w:pStyle w:val="a5"/>
        <w:jc w:val="both"/>
        <w:rPr>
          <w:lang w:val="ru-RU"/>
        </w:rPr>
      </w:pPr>
      <w:r>
        <w:rPr>
          <w:rStyle w:val="a8"/>
          <w:rFonts w:eastAsia="StarSymbol"/>
        </w:rPr>
        <w:footnoteRef/>
      </w:r>
      <w:r>
        <w:rPr>
          <w:lang w:val="ru-RU"/>
        </w:rPr>
        <w:t xml:space="preserve"> Письменное заявление о рождении подается в случае государственной регистрации рождения родственником одного из родителей или иным уполномоченным родителями (одним из родителей) лицом. Должностное лицо медицинской или иной организации при государственной регистрации рождения подает соответствующее ходатайство. </w:t>
      </w:r>
    </w:p>
  </w:footnote>
  <w:footnote w:id="2">
    <w:p w:rsidR="00272A48" w:rsidRDefault="00272A48" w:rsidP="003F7EBE">
      <w:pPr>
        <w:pStyle w:val="a5"/>
        <w:rPr>
          <w:lang w:val="ru-RU"/>
        </w:rPr>
      </w:pPr>
      <w:r>
        <w:rPr>
          <w:rStyle w:val="a8"/>
          <w:rFonts w:eastAsia="StarSymbol"/>
        </w:rPr>
        <w:footnoteRef/>
      </w:r>
      <w:r>
        <w:rPr>
          <w:lang w:val="ru-RU"/>
        </w:rPr>
        <w:t xml:space="preserve"> Свидетельство о рождении ребенка, родившегося мертвым, не выдается. По просьбе родителей (одного из родителей) в этом случае выдается справка, подтверждающая факт государственной регистрации рождения ребенка.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03E2"/>
    <w:multiLevelType w:val="hybridMultilevel"/>
    <w:tmpl w:val="88D26D18"/>
    <w:lvl w:ilvl="0" w:tplc="19924298">
      <w:start w:val="1"/>
      <w:numFmt w:val="decimal"/>
      <w:lvlText w:val="%1)"/>
      <w:lvlJc w:val="left"/>
      <w:pPr>
        <w:ind w:left="14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25D24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97470"/>
    <w:multiLevelType w:val="hybridMultilevel"/>
    <w:tmpl w:val="430A4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F4703"/>
    <w:multiLevelType w:val="hybridMultilevel"/>
    <w:tmpl w:val="47DE66B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7C7C5E"/>
    <w:multiLevelType w:val="hybridMultilevel"/>
    <w:tmpl w:val="547C8404"/>
    <w:lvl w:ilvl="0" w:tplc="19924298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3"/>
        </w:tabs>
        <w:ind w:left="19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3"/>
        </w:tabs>
        <w:ind w:left="33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3"/>
        </w:tabs>
        <w:ind w:left="40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3"/>
        </w:tabs>
        <w:ind w:left="55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3"/>
        </w:tabs>
        <w:ind w:left="6223" w:hanging="360"/>
      </w:pPr>
    </w:lvl>
  </w:abstractNum>
  <w:abstractNum w:abstractNumId="5">
    <w:nsid w:val="7B925B18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EBE"/>
    <w:rsid w:val="000A5C3F"/>
    <w:rsid w:val="000C70A1"/>
    <w:rsid w:val="001312C0"/>
    <w:rsid w:val="001A50B5"/>
    <w:rsid w:val="001B1FF5"/>
    <w:rsid w:val="002277F5"/>
    <w:rsid w:val="00272A48"/>
    <w:rsid w:val="00282CD8"/>
    <w:rsid w:val="002E42C9"/>
    <w:rsid w:val="00300B43"/>
    <w:rsid w:val="003820C1"/>
    <w:rsid w:val="003F7EBE"/>
    <w:rsid w:val="005830D7"/>
    <w:rsid w:val="005C5B30"/>
    <w:rsid w:val="0062300A"/>
    <w:rsid w:val="00642FF5"/>
    <w:rsid w:val="007408A2"/>
    <w:rsid w:val="00741B8F"/>
    <w:rsid w:val="00745944"/>
    <w:rsid w:val="00781ABF"/>
    <w:rsid w:val="007E08F3"/>
    <w:rsid w:val="00873D81"/>
    <w:rsid w:val="0093359F"/>
    <w:rsid w:val="009B1DD0"/>
    <w:rsid w:val="009E67C2"/>
    <w:rsid w:val="00A05C09"/>
    <w:rsid w:val="00A817BC"/>
    <w:rsid w:val="00AE3095"/>
    <w:rsid w:val="00B16320"/>
    <w:rsid w:val="00BB3E98"/>
    <w:rsid w:val="00C50AC2"/>
    <w:rsid w:val="00CB357C"/>
    <w:rsid w:val="00CC434F"/>
    <w:rsid w:val="00D515C6"/>
    <w:rsid w:val="00D90D3F"/>
    <w:rsid w:val="00D949CE"/>
    <w:rsid w:val="00DF161B"/>
    <w:rsid w:val="00DF1DB8"/>
    <w:rsid w:val="00E52096"/>
    <w:rsid w:val="00EF11E2"/>
    <w:rsid w:val="00F3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BE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C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footnote text"/>
    <w:basedOn w:val="a"/>
    <w:link w:val="a6"/>
    <w:semiHidden/>
    <w:unhideWhenUsed/>
    <w:rsid w:val="003F7EBE"/>
    <w:rPr>
      <w:lang w:eastAsia="ru-RU"/>
    </w:rPr>
  </w:style>
  <w:style w:type="character" w:customStyle="1" w:styleId="a6">
    <w:name w:val="Текст сноски Знак"/>
    <w:basedOn w:val="a0"/>
    <w:link w:val="a5"/>
    <w:semiHidden/>
    <w:rsid w:val="003F7EBE"/>
    <w:rPr>
      <w:rFonts w:ascii="Calibri" w:eastAsia="Times New Roman" w:hAnsi="Calibri" w:cs="Times New Roman"/>
      <w:lang w:val="en-US" w:eastAsia="ru-RU" w:bidi="en-US"/>
    </w:rPr>
  </w:style>
  <w:style w:type="paragraph" w:styleId="a7">
    <w:name w:val="List Paragraph"/>
    <w:basedOn w:val="a"/>
    <w:uiPriority w:val="34"/>
    <w:qFormat/>
    <w:rsid w:val="003F7EBE"/>
    <w:pPr>
      <w:ind w:left="720"/>
      <w:contextualSpacing/>
    </w:pPr>
    <w:rPr>
      <w:rFonts w:asciiTheme="minorHAnsi" w:eastAsiaTheme="minorEastAsia" w:hAnsiTheme="minorHAnsi" w:cstheme="minorBidi"/>
      <w:lang w:val="ru-RU" w:eastAsia="ru-RU" w:bidi="ar-SA"/>
    </w:rPr>
  </w:style>
  <w:style w:type="character" w:styleId="a8">
    <w:name w:val="footnote reference"/>
    <w:basedOn w:val="a0"/>
    <w:semiHidden/>
    <w:unhideWhenUsed/>
    <w:rsid w:val="003F7EBE"/>
    <w:rPr>
      <w:vertAlign w:val="superscript"/>
    </w:rPr>
  </w:style>
  <w:style w:type="character" w:styleId="a9">
    <w:name w:val="Strong"/>
    <w:basedOn w:val="a0"/>
    <w:uiPriority w:val="22"/>
    <w:qFormat/>
    <w:rsid w:val="003F7EBE"/>
    <w:rPr>
      <w:b/>
      <w:bCs/>
    </w:rPr>
  </w:style>
  <w:style w:type="table" w:styleId="aa">
    <w:name w:val="Table Grid"/>
    <w:basedOn w:val="a1"/>
    <w:uiPriority w:val="59"/>
    <w:rsid w:val="0074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F3526E"/>
    <w:pPr>
      <w:spacing w:after="0" w:line="312" w:lineRule="auto"/>
      <w:ind w:firstLine="709"/>
      <w:jc w:val="both"/>
    </w:pPr>
    <w:rPr>
      <w:rFonts w:ascii="Times New Roman" w:hAnsi="Times New Roman"/>
      <w:bCs/>
      <w:sz w:val="28"/>
      <w:szCs w:val="28"/>
      <w:lang w:val="ru-RU" w:eastAsia="ru-RU" w:bidi="ar-S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3526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272A48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AE3095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E0F7-2B5E-4F38-9678-2DA81F03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8461</Words>
  <Characters>48230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2014-04-07T06:24:00Z</cp:lastPrinted>
  <dcterms:created xsi:type="dcterms:W3CDTF">2014-02-18T06:56:00Z</dcterms:created>
  <dcterms:modified xsi:type="dcterms:W3CDTF">2014-04-07T06:25:00Z</dcterms:modified>
</cp:coreProperties>
</file>