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6047" w14:textId="77777777" w:rsidR="00CC31C6" w:rsidRPr="001A4B07" w:rsidRDefault="00CC31C6" w:rsidP="00C97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4B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ИНФОРМАЦИОННЫЙ МАТЕРИАЛ </w:t>
      </w:r>
    </w:p>
    <w:p w14:paraId="5FC55C48" w14:textId="77777777" w:rsidR="00C9787F" w:rsidRDefault="00C9787F" w:rsidP="00C9787F">
      <w:pPr>
        <w:pStyle w:val="a3"/>
        <w:ind w:firstLine="708"/>
        <w:contextualSpacing/>
        <w:jc w:val="both"/>
        <w:rPr>
          <w:b/>
          <w:bCs/>
          <w:sz w:val="28"/>
          <w:szCs w:val="28"/>
        </w:rPr>
      </w:pPr>
      <w:r w:rsidRPr="00C9787F">
        <w:rPr>
          <w:b/>
          <w:bCs/>
          <w:sz w:val="28"/>
          <w:szCs w:val="28"/>
        </w:rPr>
        <w:t xml:space="preserve">Изменения законодательства в сфере перевозок легковым </w:t>
      </w:r>
      <w:proofErr w:type="spellStart"/>
      <w:r w:rsidRPr="00C9787F">
        <w:rPr>
          <w:b/>
          <w:bCs/>
          <w:sz w:val="28"/>
          <w:szCs w:val="28"/>
        </w:rPr>
        <w:t>такси</w:t>
      </w:r>
    </w:p>
    <w:p w14:paraId="0329954A" w14:textId="77777777" w:rsidR="00C9787F" w:rsidRDefault="00C9787F" w:rsidP="00C9787F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End"/>
    </w:p>
    <w:p w14:paraId="5E00F84D" w14:textId="31722607" w:rsidR="00C9787F" w:rsidRPr="00C9787F" w:rsidRDefault="00C9787F" w:rsidP="00C9787F">
      <w:pPr>
        <w:pStyle w:val="a3"/>
        <w:ind w:firstLine="708"/>
        <w:contextualSpacing/>
        <w:jc w:val="both"/>
        <w:rPr>
          <w:sz w:val="28"/>
          <w:szCs w:val="28"/>
        </w:rPr>
      </w:pPr>
      <w:r w:rsidRPr="00C9787F">
        <w:rPr>
          <w:sz w:val="28"/>
          <w:szCs w:val="28"/>
        </w:rPr>
        <w:t>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установлены особенности осуществления перевозок пассажиров и багажа легковыми такси. Указанный закон повторяет большинство действующих в настоящее время правил в указанной сфере, однако вводится и ряд дополнительных требований.</w:t>
      </w:r>
    </w:p>
    <w:p w14:paraId="66429061" w14:textId="77777777" w:rsidR="00C9787F" w:rsidRPr="00C9787F" w:rsidRDefault="00C9787F" w:rsidP="00C9787F">
      <w:pPr>
        <w:pStyle w:val="a3"/>
        <w:ind w:firstLine="708"/>
        <w:contextualSpacing/>
        <w:jc w:val="both"/>
        <w:rPr>
          <w:sz w:val="28"/>
          <w:szCs w:val="28"/>
        </w:rPr>
      </w:pPr>
      <w:r w:rsidRPr="00C9787F">
        <w:rPr>
          <w:sz w:val="28"/>
          <w:szCs w:val="28"/>
        </w:rPr>
        <w:t>Новым законом устанавливаются дополнительные требования к легковым такси, их водителям и к перевозчикам. Так, водителем легкового такси может быть лицо, которое заключило трудовой договор с перевозчиком либо является индивидуальным предпринимателем, которому предоставлено разрешение и который осуществляет перевозки легковым такси самостоятельно, а также лицо, являющееся самозанятым, при условии заключения договора со службой заказа легкового такси.</w:t>
      </w:r>
    </w:p>
    <w:p w14:paraId="22A9B8B3" w14:textId="77777777" w:rsidR="00C9787F" w:rsidRPr="00C9787F" w:rsidRDefault="00C9787F" w:rsidP="00C9787F">
      <w:pPr>
        <w:pStyle w:val="a3"/>
        <w:ind w:firstLine="708"/>
        <w:contextualSpacing/>
        <w:jc w:val="both"/>
        <w:rPr>
          <w:sz w:val="28"/>
          <w:szCs w:val="28"/>
        </w:rPr>
      </w:pPr>
      <w:r w:rsidRPr="00C9787F">
        <w:rPr>
          <w:sz w:val="28"/>
          <w:szCs w:val="28"/>
        </w:rPr>
        <w:t>Закон предусматривает создание региональных реестров перевозчиков, такси и служб заказа такси. Сведения указанных информационных систем, за исключением персональных данных, будут общедоступными.</w:t>
      </w:r>
    </w:p>
    <w:p w14:paraId="641F6E3C" w14:textId="77777777" w:rsidR="00C9787F" w:rsidRPr="00C9787F" w:rsidRDefault="00C9787F" w:rsidP="00C9787F">
      <w:pPr>
        <w:pStyle w:val="a3"/>
        <w:ind w:firstLine="360"/>
        <w:contextualSpacing/>
        <w:jc w:val="both"/>
        <w:rPr>
          <w:sz w:val="28"/>
          <w:szCs w:val="28"/>
        </w:rPr>
      </w:pPr>
      <w:r w:rsidRPr="00C9787F">
        <w:rPr>
          <w:sz w:val="28"/>
          <w:szCs w:val="28"/>
        </w:rPr>
        <w:t xml:space="preserve">Основаниями, препятствующими допуску лица к управлению </w:t>
      </w:r>
      <w:proofErr w:type="gramStart"/>
      <w:r w:rsidRPr="00C9787F">
        <w:rPr>
          <w:sz w:val="28"/>
          <w:szCs w:val="28"/>
        </w:rPr>
        <w:t>легковым такси</w:t>
      </w:r>
      <w:proofErr w:type="gramEnd"/>
      <w:r w:rsidRPr="00C9787F">
        <w:rPr>
          <w:sz w:val="28"/>
          <w:szCs w:val="28"/>
        </w:rPr>
        <w:t xml:space="preserve"> являются:</w:t>
      </w:r>
    </w:p>
    <w:p w14:paraId="24D4F161" w14:textId="77777777" w:rsidR="00C9787F" w:rsidRPr="00C9787F" w:rsidRDefault="00C9787F" w:rsidP="00C9787F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9787F">
        <w:rPr>
          <w:sz w:val="28"/>
          <w:szCs w:val="28"/>
        </w:rPr>
        <w:t>повторное назначение наказания в виде лишения права управления транспортным средством и (или) в виде административного ареста за административные правонарушения в области дорожного движения до истечения одного года со дня окончания предыдущего срока такого административного наказания;</w:t>
      </w:r>
    </w:p>
    <w:p w14:paraId="183CDA33" w14:textId="77777777" w:rsidR="00C9787F" w:rsidRPr="00C9787F" w:rsidRDefault="00C9787F" w:rsidP="00C9787F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9787F">
        <w:rPr>
          <w:sz w:val="28"/>
          <w:szCs w:val="28"/>
        </w:rPr>
        <w:t>не прохождение аттестации на знание расположения на территории субъекта Российской Федерации объектов транспортной инфраструктуры, объектов культурного наследия (памятников истории и культуры) (при наличии), медицинских организаций, объектов образования, спорта, объектов, занимаемых органами государственной власти и органами местного самоуправления, а также путей подъезда к ним, действий в чрезвычайной ситуации, правил перевозки пассажиров и багажа легковым такси в случае, если порядок проведения такой аттестации и требования к указанным знаниям установлены законом и (или) иным нормативным правовым актом субъекта Российской Федерации;</w:t>
      </w:r>
    </w:p>
    <w:p w14:paraId="718BA6B3" w14:textId="77777777" w:rsidR="00C9787F" w:rsidRPr="00C9787F" w:rsidRDefault="00C9787F" w:rsidP="00C9787F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9787F">
        <w:rPr>
          <w:sz w:val="28"/>
          <w:szCs w:val="28"/>
        </w:rPr>
        <w:t>наличие неснятой или непогашенной судимости за совершение преступлений, указанных в ст. 328.1 Трудового кодекса Российской Федерации, либо уголовное преследование лица за эти преступления;</w:t>
      </w:r>
    </w:p>
    <w:p w14:paraId="15870882" w14:textId="77777777" w:rsidR="00C9787F" w:rsidRPr="00C9787F" w:rsidRDefault="00C9787F" w:rsidP="00C9787F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9787F">
        <w:rPr>
          <w:sz w:val="28"/>
          <w:szCs w:val="28"/>
        </w:rPr>
        <w:t xml:space="preserve">наличие более трех неуплаченных административных штрафов за административные правонарушения в области дорожного движения за </w:t>
      </w:r>
      <w:r w:rsidRPr="00C9787F">
        <w:rPr>
          <w:sz w:val="28"/>
          <w:szCs w:val="28"/>
        </w:rPr>
        <w:lastRenderedPageBreak/>
        <w:t>период, предшествующий дню осуществления перевозки пассажиров и багажа легковым такси.</w:t>
      </w:r>
    </w:p>
    <w:p w14:paraId="785E10DB" w14:textId="77777777" w:rsidR="00C9787F" w:rsidRPr="00C9787F" w:rsidRDefault="00C9787F" w:rsidP="00C9787F">
      <w:pPr>
        <w:pStyle w:val="a3"/>
        <w:ind w:firstLine="360"/>
        <w:contextualSpacing/>
        <w:jc w:val="both"/>
        <w:rPr>
          <w:sz w:val="28"/>
          <w:szCs w:val="28"/>
        </w:rPr>
      </w:pPr>
      <w:r w:rsidRPr="00C9787F">
        <w:rPr>
          <w:sz w:val="28"/>
          <w:szCs w:val="28"/>
        </w:rPr>
        <w:t>Основные положения закона вступят в силу с 1 сентября 2023 года. Разрешения на перевозку пассажиров и багажа легковым такси, выданные до дня вступления в силу нового федерального закона, действуют до окончания срока их действия, но не более пяти лет со дня вступления в силу Федерального закона.</w:t>
      </w:r>
    </w:p>
    <w:p w14:paraId="484168BC" w14:textId="6D50FAF1" w:rsidR="004C63FA" w:rsidRDefault="00C9787F" w:rsidP="004C63FA">
      <w:pPr>
        <w:pStyle w:val="a3"/>
        <w:contextualSpacing/>
        <w:jc w:val="both"/>
        <w:rPr>
          <w:sz w:val="28"/>
          <w:szCs w:val="28"/>
        </w:rPr>
      </w:pPr>
      <w:r w:rsidRPr="00C9787F">
        <w:rPr>
          <w:sz w:val="28"/>
          <w:szCs w:val="28"/>
        </w:rPr>
        <w:t> </w:t>
      </w:r>
      <w:bookmarkStart w:id="0" w:name="_GoBack"/>
      <w:bookmarkEnd w:id="0"/>
    </w:p>
    <w:p w14:paraId="1EB15077" w14:textId="77777777" w:rsidR="004C63FA" w:rsidRDefault="004C63FA" w:rsidP="004C63FA">
      <w:pPr>
        <w:pStyle w:val="a3"/>
        <w:contextualSpacing/>
        <w:jc w:val="both"/>
        <w:rPr>
          <w:sz w:val="28"/>
          <w:szCs w:val="28"/>
        </w:rPr>
      </w:pPr>
    </w:p>
    <w:p w14:paraId="0031542E" w14:textId="77777777" w:rsidR="004C63FA" w:rsidRDefault="004C63FA" w:rsidP="004C63FA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</w:t>
      </w:r>
    </w:p>
    <w:p w14:paraId="1FE4AF30" w14:textId="77777777" w:rsidR="004C63FA" w:rsidRDefault="004C63FA" w:rsidP="004C63FA">
      <w:pPr>
        <w:pStyle w:val="a3"/>
        <w:spacing w:line="240" w:lineRule="exact"/>
        <w:contextualSpacing/>
        <w:jc w:val="both"/>
        <w:rPr>
          <w:sz w:val="28"/>
          <w:szCs w:val="28"/>
        </w:rPr>
      </w:pPr>
    </w:p>
    <w:p w14:paraId="2CE6078D" w14:textId="5B371C0C" w:rsidR="004C63FA" w:rsidRDefault="004C63FA" w:rsidP="004C63FA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proofErr w:type="gramStart"/>
      <w:r>
        <w:rPr>
          <w:sz w:val="28"/>
          <w:szCs w:val="28"/>
        </w:rPr>
        <w:t xml:space="preserve">прокурора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Гужева</w:t>
      </w:r>
      <w:proofErr w:type="spellEnd"/>
      <w:r>
        <w:rPr>
          <w:sz w:val="28"/>
          <w:szCs w:val="28"/>
        </w:rPr>
        <w:t xml:space="preserve"> </w:t>
      </w:r>
    </w:p>
    <w:p w14:paraId="414752CC" w14:textId="77777777" w:rsidR="004C63FA" w:rsidRPr="004C63FA" w:rsidRDefault="004C63FA" w:rsidP="004C63FA">
      <w:pPr>
        <w:pStyle w:val="a3"/>
        <w:contextualSpacing/>
        <w:jc w:val="both"/>
        <w:rPr>
          <w:sz w:val="28"/>
          <w:szCs w:val="28"/>
        </w:rPr>
      </w:pPr>
    </w:p>
    <w:p w14:paraId="1C10FCFC" w14:textId="77777777" w:rsidR="001A4B07" w:rsidRDefault="001A4B07" w:rsidP="004C63FA">
      <w:pPr>
        <w:pStyle w:val="a3"/>
        <w:shd w:val="clear" w:color="auto" w:fill="FFFFFF"/>
        <w:ind w:firstLine="708"/>
        <w:contextualSpacing/>
        <w:jc w:val="both"/>
      </w:pPr>
    </w:p>
    <w:sectPr w:rsidR="001A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349C"/>
    <w:multiLevelType w:val="multilevel"/>
    <w:tmpl w:val="E9D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20C8C"/>
    <w:multiLevelType w:val="multilevel"/>
    <w:tmpl w:val="054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65"/>
    <w:rsid w:val="001A4B07"/>
    <w:rsid w:val="00240E65"/>
    <w:rsid w:val="003C5365"/>
    <w:rsid w:val="004C63FA"/>
    <w:rsid w:val="007D359C"/>
    <w:rsid w:val="00C9787F"/>
    <w:rsid w:val="00C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AA6F"/>
  <w15:chartTrackingRefBased/>
  <w15:docId w15:val="{7C7A8B7A-656E-463A-81C6-857A09B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cp:lastPrinted>2022-12-29T12:14:00Z</cp:lastPrinted>
  <dcterms:created xsi:type="dcterms:W3CDTF">2023-02-01T12:15:00Z</dcterms:created>
  <dcterms:modified xsi:type="dcterms:W3CDTF">2023-02-01T12:15:00Z</dcterms:modified>
</cp:coreProperties>
</file>