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047" w14:textId="77777777" w:rsidR="00CC31C6" w:rsidRPr="00D26DE8" w:rsidRDefault="00CC31C6" w:rsidP="00C9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26DE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ИНФОРМАЦИОННЫЙ МАТЕРИАЛ </w:t>
      </w:r>
    </w:p>
    <w:p w14:paraId="0329954A" w14:textId="60D8BC01" w:rsidR="00C9787F" w:rsidRPr="00D26DE8" w:rsidRDefault="00FC1D8C" w:rsidP="00C9787F">
      <w:pPr>
        <w:pStyle w:val="a3"/>
        <w:ind w:firstLine="708"/>
        <w:contextualSpacing/>
        <w:jc w:val="both"/>
        <w:rPr>
          <w:sz w:val="28"/>
          <w:szCs w:val="28"/>
        </w:rPr>
      </w:pPr>
      <w:r w:rsidRPr="00D26DE8">
        <w:rPr>
          <w:b/>
          <w:bCs/>
          <w:sz w:val="28"/>
          <w:szCs w:val="28"/>
        </w:rPr>
        <w:t>Исполнительное производство о взыскании алиментов на содержание несовершеннолетних детей с должника, в том числе мобилизованного в соответствии с Указом Президента РФ от 21.09.2022, не является основанием для его приостановления</w:t>
      </w:r>
    </w:p>
    <w:p w14:paraId="4C2AC3E9" w14:textId="77777777" w:rsidR="00D26DE8" w:rsidRPr="00D26DE8" w:rsidRDefault="00FC1D8C" w:rsidP="00D26DE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C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 29.12.2022 года вступил в силу Федеральный закон от 29.12.2022 № 603-ФЗ о внесении дополнений в статью 40 Федерального закона от 02.10.2007 № 229-ФЗ «Об исполнительном произв</w:t>
      </w:r>
      <w:bookmarkStart w:id="0" w:name="_GoBack"/>
      <w:bookmarkEnd w:id="0"/>
      <w:r w:rsidRPr="00FC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одстве», согласно которым участие должника-гражданина, в том числе индивидуального предпринимателя,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выполнения им задач в условиях чрезвычайного или военного положения, вооруженного конфликта,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либо просьбы взыскателя, находящегося в таких же условиях, не является основанием для приостановления исполнительного производства, возбужденного по алиментным обязательствам, а также по обязательствам о возмещении вреда в связи со смертью кормильца.</w:t>
      </w:r>
    </w:p>
    <w:p w14:paraId="1EB15077" w14:textId="250F0475" w:rsidR="004C63FA" w:rsidRPr="00D26DE8" w:rsidRDefault="00FC1D8C" w:rsidP="00D26DE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C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Приостановленные исполнительные производства до 29.12.2022 по вышеуказанному основанию подлежат возобновлению службой судебных приставов-исполнителей. Для удержания суммы задолженности по таким исполнительным производствам судебным приставом-исполнителем в ФКУ </w:t>
      </w:r>
      <w:r w:rsidRPr="00FC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«Единый расчетный центр Министерства обороны РФ» направляется постановление об обращении взыскания на доходы должника.</w:t>
      </w:r>
    </w:p>
    <w:p w14:paraId="4E4F3DD3" w14:textId="77777777" w:rsidR="00FC1D8C" w:rsidRDefault="00FC1D8C" w:rsidP="00FC1D8C">
      <w:pPr>
        <w:pStyle w:val="a3"/>
        <w:contextualSpacing/>
        <w:jc w:val="both"/>
        <w:rPr>
          <w:sz w:val="28"/>
          <w:szCs w:val="28"/>
        </w:rPr>
      </w:pPr>
    </w:p>
    <w:p w14:paraId="0031542E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</w:t>
      </w:r>
    </w:p>
    <w:p w14:paraId="1FE4AF30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</w:p>
    <w:p w14:paraId="2CE6078D" w14:textId="5B371C0C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proofErr w:type="gramStart"/>
      <w:r>
        <w:rPr>
          <w:sz w:val="28"/>
          <w:szCs w:val="28"/>
        </w:rPr>
        <w:t xml:space="preserve">прокурора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Гужева</w:t>
      </w:r>
      <w:proofErr w:type="spellEnd"/>
      <w:r>
        <w:rPr>
          <w:sz w:val="28"/>
          <w:szCs w:val="28"/>
        </w:rPr>
        <w:t xml:space="preserve"> </w:t>
      </w:r>
    </w:p>
    <w:p w14:paraId="414752CC" w14:textId="77777777" w:rsidR="004C63FA" w:rsidRPr="004C63FA" w:rsidRDefault="004C63FA" w:rsidP="004C63FA">
      <w:pPr>
        <w:pStyle w:val="a3"/>
        <w:contextualSpacing/>
        <w:jc w:val="both"/>
        <w:rPr>
          <w:sz w:val="28"/>
          <w:szCs w:val="28"/>
        </w:rPr>
      </w:pPr>
    </w:p>
    <w:p w14:paraId="1C10FCFC" w14:textId="77777777" w:rsidR="001A4B07" w:rsidRDefault="001A4B07" w:rsidP="004C63FA">
      <w:pPr>
        <w:pStyle w:val="a3"/>
        <w:shd w:val="clear" w:color="auto" w:fill="FFFFFF"/>
        <w:ind w:firstLine="708"/>
        <w:contextualSpacing/>
        <w:jc w:val="both"/>
      </w:pPr>
    </w:p>
    <w:sectPr w:rsidR="001A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49C"/>
    <w:multiLevelType w:val="multilevel"/>
    <w:tmpl w:val="E9D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20C8C"/>
    <w:multiLevelType w:val="multilevel"/>
    <w:tmpl w:val="054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5"/>
    <w:rsid w:val="001A4B07"/>
    <w:rsid w:val="00240E65"/>
    <w:rsid w:val="003C5365"/>
    <w:rsid w:val="004C63FA"/>
    <w:rsid w:val="007D359C"/>
    <w:rsid w:val="00C9787F"/>
    <w:rsid w:val="00CC31C6"/>
    <w:rsid w:val="00D26DE8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A6F"/>
  <w15:chartTrackingRefBased/>
  <w15:docId w15:val="{7C7A8B7A-656E-463A-81C6-857A09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cp:lastPrinted>2022-12-29T12:14:00Z</cp:lastPrinted>
  <dcterms:created xsi:type="dcterms:W3CDTF">2023-02-01T12:21:00Z</dcterms:created>
  <dcterms:modified xsi:type="dcterms:W3CDTF">2023-02-01T12:21:00Z</dcterms:modified>
</cp:coreProperties>
</file>