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01" w:type="dxa"/>
        <w:tblLayout w:type="fixed"/>
        <w:tblLook w:val="04A0"/>
      </w:tblPr>
      <w:tblGrid>
        <w:gridCol w:w="10350"/>
      </w:tblGrid>
      <w:tr w:rsidR="00D60AFA" w:rsidTr="00D60AFA">
        <w:trPr>
          <w:trHeight w:val="15240"/>
        </w:trPr>
        <w:tc>
          <w:tcPr>
            <w:tcW w:w="10348" w:type="dxa"/>
          </w:tcPr>
          <w:p w:rsidR="00D60AFA" w:rsidRDefault="00D60AFA">
            <w:pPr>
              <w:spacing w:line="276" w:lineRule="auto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                                            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РОССИЙСКАЯ  ФЕДЕРАЦИЯ</w:t>
            </w:r>
          </w:p>
          <w:p w:rsidR="00D60AFA" w:rsidRDefault="00D60A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КАРАЧАЕВО-ЧЕРКЕССКАЯ   РЕСПУБЛИКА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УСТЬ-ДЖЕГУТИНСКИЙ  МУНИЦИПАЛЬНЫЙ РАЙОН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АДМИНИСТРАЦИЯ  ДЖЕГУТИНСКОГО  СЕЛЬСКОГО ПОСЕЛЕНИЯ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D60AFA" w:rsidRPr="00C07A5B" w:rsidRDefault="00D60AFA" w:rsidP="00C07A5B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7A5B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18.10.2018</w:t>
            </w:r>
            <w:r w:rsidRPr="00C07A5B">
              <w:rPr>
                <w:b/>
                <w:sz w:val="28"/>
                <w:szCs w:val="28"/>
                <w:lang w:eastAsia="en-US"/>
              </w:rPr>
              <w:t xml:space="preserve">                            </w:t>
            </w:r>
            <w:proofErr w:type="spellStart"/>
            <w:r w:rsidRPr="00C07A5B">
              <w:rPr>
                <w:b/>
                <w:sz w:val="28"/>
                <w:szCs w:val="28"/>
                <w:lang w:eastAsia="en-US"/>
              </w:rPr>
              <w:t>а</w:t>
            </w:r>
            <w:proofErr w:type="gramStart"/>
            <w:r w:rsidRPr="00C07A5B">
              <w:rPr>
                <w:b/>
                <w:sz w:val="28"/>
                <w:szCs w:val="28"/>
                <w:lang w:eastAsia="en-US"/>
              </w:rPr>
              <w:t>.Н</w:t>
            </w:r>
            <w:proofErr w:type="gramEnd"/>
            <w:r w:rsidRPr="00C07A5B">
              <w:rPr>
                <w:b/>
                <w:sz w:val="28"/>
                <w:szCs w:val="28"/>
                <w:lang w:eastAsia="en-US"/>
              </w:rPr>
              <w:t>овая</w:t>
            </w:r>
            <w:proofErr w:type="spellEnd"/>
            <w:r w:rsidRPr="00C07A5B"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07A5B">
              <w:rPr>
                <w:b/>
                <w:sz w:val="28"/>
                <w:szCs w:val="28"/>
                <w:lang w:eastAsia="en-US"/>
              </w:rPr>
              <w:t>Джегута</w:t>
            </w:r>
            <w:proofErr w:type="spellEnd"/>
            <w:r w:rsidRPr="00C07A5B">
              <w:rPr>
                <w:b/>
                <w:sz w:val="28"/>
                <w:szCs w:val="28"/>
                <w:lang w:eastAsia="en-US"/>
              </w:rPr>
              <w:t xml:space="preserve">                            №  83</w:t>
            </w:r>
          </w:p>
          <w:p w:rsidR="00D60AFA" w:rsidRDefault="00D60AFA">
            <w:pPr>
              <w:spacing w:line="276" w:lineRule="auto"/>
              <w:rPr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br/>
            </w: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</w:p>
          <w:p w:rsidR="00D60AFA" w:rsidRDefault="00D60AFA">
            <w:pPr>
              <w:spacing w:line="276" w:lineRule="auto"/>
              <w:rPr>
                <w:b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      </w:r>
            <w:proofErr w:type="spellStart"/>
            <w:r>
              <w:rPr>
                <w:b/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сельского поселения  на 2019-2023 года»</w:t>
            </w:r>
          </w:p>
          <w:p w:rsidR="00D60AFA" w:rsidRDefault="00D60AFA">
            <w:pPr>
              <w:widowControl w:val="0"/>
              <w:autoSpaceDE w:val="0"/>
              <w:snapToGrid w:val="0"/>
              <w:spacing w:line="100" w:lineRule="atLeas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60AFA" w:rsidRDefault="00D60AFA">
            <w:pPr>
              <w:widowControl w:val="0"/>
              <w:autoSpaceDE w:val="0"/>
              <w:snapToGrid w:val="0"/>
              <w:spacing w:line="100" w:lineRule="atLeas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          Руководствуясь  Федеральным  законом  от  06.10.2003 года   №   131-ФЗ     «Об общих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принципах организации местного самоуправления в РФ»,   Уставом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D60AFA" w:rsidRDefault="00D60AFA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ПОСТАНОВЛЯЕТ:</w:t>
            </w:r>
          </w:p>
          <w:p w:rsidR="00D60AFA" w:rsidRDefault="00D60AFA">
            <w:pPr>
              <w:spacing w:line="276" w:lineRule="auto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1.Утвердить муниципальную    Программу  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«Формирование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на 2019-2023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», согласно приложения.</w:t>
            </w:r>
            <w:r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           2. Обнародовать настоящее постановление и опубликовать в сети «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ar-SA"/>
              </w:rPr>
              <w:t>Инт</w:t>
            </w:r>
            <w:proofErr w:type="spellEnd"/>
            <w:r>
              <w:rPr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ернет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ar-SA"/>
              </w:rPr>
              <w:t xml:space="preserve">» на официальном сайте </w:t>
            </w: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           3. Контроль оставляю за собой.</w:t>
            </w: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ИО главы администрации </w:t>
            </w:r>
          </w:p>
          <w:p w:rsidR="00D60AFA" w:rsidRDefault="00D60AFA">
            <w:pPr>
              <w:spacing w:line="276" w:lineRule="auto"/>
              <w:rPr>
                <w:color w:val="auto"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                                   </w:t>
            </w: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А.С.Лепшокова</w:t>
            </w:r>
            <w:proofErr w:type="spellEnd"/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60AFA" w:rsidRDefault="00D60AFA" w:rsidP="00D60AFA">
      <w:pPr>
        <w:jc w:val="right"/>
        <w:outlineLvl w:val="0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D60AFA" w:rsidRDefault="00D60AFA" w:rsidP="00D60AFA">
      <w:pPr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>к постановлению  администрации от 18.10.2018  № 83</w:t>
      </w: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</w:t>
      </w:r>
    </w:p>
    <w:p w:rsidR="00D60AFA" w:rsidRDefault="00D60AFA" w:rsidP="00D60AFA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МУНИЦИПАЛЬНАЯ ПРОГРАММА</w:t>
      </w:r>
    </w:p>
    <w:p w:rsidR="00D60AFA" w:rsidRDefault="00D60AFA" w:rsidP="00D60AFA">
      <w:pPr>
        <w:jc w:val="center"/>
        <w:outlineLvl w:val="0"/>
        <w:rPr>
          <w:color w:val="auto"/>
          <w:sz w:val="28"/>
          <w:szCs w:val="28"/>
        </w:rPr>
      </w:pP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«Формирование законопослушного поведения участников дорожного движения на территории  </w:t>
      </w:r>
      <w:proofErr w:type="spellStart"/>
      <w:r>
        <w:rPr>
          <w:b/>
          <w:color w:val="auto"/>
          <w:sz w:val="28"/>
          <w:szCs w:val="28"/>
        </w:rPr>
        <w:t>Джегутинского</w:t>
      </w:r>
      <w:proofErr w:type="spellEnd"/>
      <w:r>
        <w:rPr>
          <w:b/>
          <w:color w:val="auto"/>
          <w:sz w:val="28"/>
          <w:szCs w:val="28"/>
        </w:rPr>
        <w:t xml:space="preserve"> сельского поселения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на 2019-2023 гг.»</w:t>
      </w:r>
    </w:p>
    <w:p w:rsidR="00D60AFA" w:rsidRDefault="00D60AFA" w:rsidP="00D60AFA">
      <w:p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center"/>
        <w:outlineLvl w:val="0"/>
        <w:rPr>
          <w:b/>
          <w:bCs/>
          <w:color w:val="auto"/>
          <w:sz w:val="28"/>
          <w:szCs w:val="28"/>
        </w:rPr>
      </w:pPr>
    </w:p>
    <w:p w:rsidR="00D60AFA" w:rsidRDefault="00D60AFA" w:rsidP="00D60AFA">
      <w:pPr>
        <w:outlineLvl w:val="0"/>
        <w:rPr>
          <w:b/>
          <w:bCs/>
          <w:color w:val="auto"/>
          <w:sz w:val="28"/>
          <w:szCs w:val="28"/>
        </w:rPr>
      </w:pPr>
    </w:p>
    <w:p w:rsidR="00D60AFA" w:rsidRDefault="00D60AFA" w:rsidP="00D60AFA">
      <w:pPr>
        <w:ind w:left="720" w:hanging="36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1. Паспорт Программы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 </w:t>
      </w:r>
    </w:p>
    <w:tbl>
      <w:tblPr>
        <w:tblW w:w="9945" w:type="dxa"/>
        <w:tblInd w:w="99" w:type="dxa"/>
        <w:tblLayout w:type="fixed"/>
        <w:tblLook w:val="04A0"/>
      </w:tblPr>
      <w:tblGrid>
        <w:gridCol w:w="2127"/>
        <w:gridCol w:w="7818"/>
      </w:tblGrid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Муниципальная программа «Формирование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на 2018-2022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» (далее – Программа)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 Устав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Заказчик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Усть-Джегутинского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муниципального район, КЧР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Усть-Джегутинского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муниципального район, КЧР</w:t>
            </w:r>
          </w:p>
        </w:tc>
      </w:tr>
      <w:tr w:rsidR="00D60AFA" w:rsidTr="00D60AFA">
        <w:trPr>
          <w:trHeight w:val="5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Сокращение дорожно-транспортных происшествий и тяжести их последствий.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-совершенствование контрольно-надзорной деятельности в сфере обеспечения безопасности дорожного движения;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-совершенствование организации движения транспорта и пешеходов в поселении;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-снижение детского дорожно</w:t>
            </w:r>
            <w:r>
              <w:rPr>
                <w:color w:val="auto"/>
                <w:sz w:val="28"/>
                <w:szCs w:val="28"/>
                <w:lang w:eastAsia="en-US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-сокращение дорожно-транспортных происшествий и тяжести их последствий;                                  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-повышение безопасности дорожного движения.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                         2019 – 2023 годы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Общее финансирование на весь период действия Программы составит-25,0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, в том числе по годам: 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- 2019 год - 5,0 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уб.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- 2020 год  -5,0 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уб.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- 2021 год - 5,0 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уб.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- 2022 год - 5,0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- 2023- год - 5,0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Финансирование за счет средств местного бюджета.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повышение качества поведения участников дорожного движения;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-снижение к 2023 году количества дорожно-транспортных происшествий с пострадавшими.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реализацией Программы осуществляется  Администрацией 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2. Характеристика проблемы.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>Обеспечение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Проблема опасности дорожного движения на территории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связанная с автомобильным транспортом, в последнее десятилетие приобрела особую остроту, в связи с несоответствием дорожно</w:t>
      </w:r>
      <w:r>
        <w:rPr>
          <w:color w:val="auto"/>
          <w:sz w:val="28"/>
          <w:szCs w:val="28"/>
        </w:rPr>
        <w:softHyphen/>
        <w:t xml:space="preserve">-транспортной инфраструктуры,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color w:val="auto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color w:val="auto"/>
          <w:sz w:val="28"/>
          <w:szCs w:val="28"/>
        </w:rPr>
        <w:t xml:space="preserve"> и крайне низкой дисциплиной участников дорожного движения.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Основными видами ДТП на территории сельского поселения являются  опрокидывание транспортных средств, наезд на стационарные объекты, наезд на пешеходов.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постоянно возрастающая мобильность населения;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-несоблюдение правил дорожного движения со стороны участников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-выезд на проезжую часть водителей в нетрезвом виде.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Необходимость разработки и реализации Программы обусловлена следующими причинами: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социально-экономическая острота проблемы</w:t>
      </w:r>
      <w:proofErr w:type="gramStart"/>
      <w:r>
        <w:rPr>
          <w:color w:val="auto"/>
          <w:sz w:val="28"/>
          <w:szCs w:val="28"/>
        </w:rPr>
        <w:t>;.</w:t>
      </w:r>
      <w:proofErr w:type="gram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межотраслевой и межведомственный характер проблемы;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3. Основные цели и задачи Программы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Основной целью Программы является сокращение количества лиц, погибших в результате ДТП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ab/>
        <w:t>Предусматривается реализация таких мероприятий, как: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работы по профилактике и сокращению детского дорожно</w:t>
      </w:r>
      <w:r>
        <w:rPr>
          <w:color w:val="auto"/>
          <w:sz w:val="28"/>
          <w:szCs w:val="28"/>
        </w:rPr>
        <w:softHyphen/>
        <w:t xml:space="preserve">-транспортного травматизма;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-формирование у населения, особенно у детей, навыков безопасного поведения на дорогах.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bookmarkEnd w:id="0"/>
    <w:p w:rsidR="00D60AFA" w:rsidRDefault="00D60AFA" w:rsidP="00D60AFA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4. Перечень мероприятий Программы.</w:t>
      </w:r>
    </w:p>
    <w:p w:rsidR="00D60AFA" w:rsidRDefault="00D60AFA" w:rsidP="00D60AFA">
      <w:pPr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акций, направленных на повышение уровня культуры и правового сознания участников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тиражирование и распространение информационных материалов для детей и взрослых, информирующих о безопасности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-организация выставок, вывешивание плакатов, стенгазет  о безопасности дорожного движения в СДК, библиотеках, школах;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 годовых планов мероприятий по профилактике дорожно-транспортного травматизма;</w:t>
      </w:r>
    </w:p>
    <w:p w:rsidR="00D60AFA" w:rsidRDefault="00D60AFA" w:rsidP="00D60AF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изготовление и размещение наружной социальной рекламы по тематике безопасности дорожного движения;</w:t>
      </w:r>
    </w:p>
    <w:p w:rsidR="00D60AFA" w:rsidRDefault="00D60AFA" w:rsidP="00D60AFA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-изготовление типовых уголков безопасности для общеобразовательных учреждений, организации занятий по правилам дорожной безопасности с учащимися и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Ресурсное обеспечение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  <w:t xml:space="preserve">При планировании ресурсного обеспечения Программы учитывалась реальная ситуация в финансово-бюджетной сфере администрации 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высокая экономическая и социально</w:t>
      </w:r>
      <w:r>
        <w:rPr>
          <w:color w:val="auto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реальная возможность ее решения.  Общее финансирование на весь период действия Программы составит-25,0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 xml:space="preserve">, в том числе по годам: 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- 2018 год - 5,0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уб.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- 2019 год  -5,0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уб.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- 2020 год - 5,0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уб.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- 2021 год - 5,0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- 2022- год - 5,0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Финансирование за счет средств местного бюджета.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5.1. Объем и источники финансирования реализации программы по годам:</w:t>
      </w:r>
    </w:p>
    <w:p w:rsidR="00D60AFA" w:rsidRDefault="00D60AFA" w:rsidP="00D60AFA">
      <w:pPr>
        <w:rPr>
          <w:b/>
          <w:color w:val="auto"/>
          <w:sz w:val="28"/>
          <w:szCs w:val="28"/>
        </w:rPr>
      </w:pPr>
    </w:p>
    <w:tbl>
      <w:tblPr>
        <w:tblW w:w="10770" w:type="dxa"/>
        <w:tblInd w:w="-823" w:type="dxa"/>
        <w:tblLayout w:type="fixed"/>
        <w:tblLook w:val="04A0"/>
      </w:tblPr>
      <w:tblGrid>
        <w:gridCol w:w="424"/>
        <w:gridCol w:w="3825"/>
        <w:gridCol w:w="1134"/>
        <w:gridCol w:w="1276"/>
        <w:gridCol w:w="992"/>
        <w:gridCol w:w="993"/>
        <w:gridCol w:w="992"/>
        <w:gridCol w:w="1134"/>
      </w:tblGrid>
      <w:tr w:rsidR="00D60AFA" w:rsidTr="00D60AFA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auto"/>
                <w:sz w:val="28"/>
                <w:szCs w:val="28"/>
                <w:lang w:eastAsia="en-US"/>
              </w:rPr>
              <w:br/>
              <w:t>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D60AFA" w:rsidTr="00D60AFA">
        <w:trPr>
          <w:trHeight w:val="48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2022</w:t>
            </w:r>
          </w:p>
        </w:tc>
      </w:tr>
      <w:tr w:rsidR="00D60AFA" w:rsidTr="00D60AFA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D60AFA" w:rsidTr="00D60AFA"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ВСЕГО ПО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D60AFA" w:rsidTr="00D60AFA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>Мероприятие 1</w:t>
            </w:r>
            <w:r>
              <w:rPr>
                <w:color w:val="auto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Разработка годовых планов мероприятий по профилактике дорожно-транспортного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травматизма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Мероприятие 2. 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Мероприятие 3. </w:t>
            </w:r>
          </w:p>
          <w:p w:rsidR="00D60AFA" w:rsidRDefault="00D60AF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4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изготовление типовых уголков безопасности для общеобразовательных учреждений, организации занятий по правилам дорожной безопасности с учащимися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5.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6.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Организация выставок, вывешивание плакатов,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стенгазет  о безопасности дорожного движения в СДК, библиотеках,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</w:tbl>
    <w:p w:rsidR="00D60AFA" w:rsidRDefault="00D60AFA" w:rsidP="00D60AFA">
      <w:pPr>
        <w:ind w:left="709" w:hanging="709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6. Механизм реализации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 xml:space="preserve">Управление реализацией Программы осуществляет администрация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 Контроль за выполнением Программы </w:t>
      </w:r>
      <w:proofErr w:type="gramStart"/>
      <w:r>
        <w:rPr>
          <w:color w:val="auto"/>
          <w:sz w:val="28"/>
          <w:szCs w:val="28"/>
        </w:rPr>
        <w:t>возложена</w:t>
      </w:r>
      <w:proofErr w:type="gramEnd"/>
      <w:r>
        <w:rPr>
          <w:color w:val="auto"/>
          <w:sz w:val="28"/>
          <w:szCs w:val="28"/>
        </w:rPr>
        <w:t xml:space="preserve"> на администрацию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 сельского поселения.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7. Оценка социально-экономической эффективности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ab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движением.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обеспечить безопасные условия движения на местных автомобильных дорогах</w:t>
      </w:r>
    </w:p>
    <w:p w:rsidR="00D60AFA" w:rsidRDefault="00D60AFA" w:rsidP="00D60AFA">
      <w:pPr>
        <w:rPr>
          <w:color w:val="auto"/>
          <w:sz w:val="28"/>
          <w:szCs w:val="28"/>
        </w:rPr>
        <w:sectPr w:rsidR="00D60AFA">
          <w:pgSz w:w="11906" w:h="16838"/>
          <w:pgMar w:top="720" w:right="924" w:bottom="539" w:left="993" w:header="708" w:footer="708" w:gutter="0"/>
          <w:cols w:space="720"/>
        </w:sectPr>
      </w:pPr>
    </w:p>
    <w:p w:rsidR="00D60AFA" w:rsidRDefault="00D60AFA" w:rsidP="00D60AFA">
      <w:pPr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rPr>
          <w:color w:val="auto"/>
          <w:sz w:val="28"/>
          <w:szCs w:val="28"/>
        </w:rPr>
      </w:pPr>
    </w:p>
    <w:p w:rsidR="00D60AFA" w:rsidRDefault="00D60AFA" w:rsidP="00D60AFA"/>
    <w:tbl>
      <w:tblPr>
        <w:tblW w:w="10350" w:type="dxa"/>
        <w:tblInd w:w="-601" w:type="dxa"/>
        <w:tblLayout w:type="fixed"/>
        <w:tblLook w:val="04A0"/>
      </w:tblPr>
      <w:tblGrid>
        <w:gridCol w:w="10350"/>
      </w:tblGrid>
      <w:tr w:rsidR="00D60AFA" w:rsidTr="00D60AFA">
        <w:trPr>
          <w:trHeight w:val="15240"/>
        </w:trPr>
        <w:tc>
          <w:tcPr>
            <w:tcW w:w="10348" w:type="dxa"/>
          </w:tcPr>
          <w:p w:rsidR="00D60AFA" w:rsidRDefault="00D60AFA">
            <w:pPr>
              <w:spacing w:line="276" w:lineRule="auto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lastRenderedPageBreak/>
              <w:t xml:space="preserve">                                            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РОССИЙСКАЯ  ФЕДЕРАЦИЯ</w:t>
            </w:r>
          </w:p>
          <w:p w:rsidR="00D60AFA" w:rsidRDefault="00D60A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КАРАЧАЕВО-ЧЕРКЕССКАЯ   РЕСПУБЛИКА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УСТЬ-ДЖЕГУТИНСКИЙ  МУНИЦИПАЛЬНЫЙ РАЙОН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АДМИНИСТРАЦИЯ  ДЖЕГУТИНСКОГО  СЕЛЬСКОГО ПОСЕЛЕНИЯ</w:t>
            </w:r>
          </w:p>
          <w:p w:rsidR="00D60AFA" w:rsidRDefault="00D60AFA">
            <w:pPr>
              <w:spacing w:line="276" w:lineRule="auto"/>
              <w:ind w:left="-9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D60AFA" w:rsidRDefault="00D60AFA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18.10.2018</w:t>
            </w: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Джегута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№  83</w:t>
            </w:r>
          </w:p>
          <w:p w:rsidR="00D60AFA" w:rsidRDefault="00D60AFA">
            <w:pPr>
              <w:spacing w:line="276" w:lineRule="auto"/>
              <w:rPr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br/>
            </w: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</w:p>
          <w:p w:rsidR="00D60AFA" w:rsidRDefault="00D60AFA">
            <w:pPr>
              <w:spacing w:line="276" w:lineRule="auto"/>
              <w:rPr>
                <w:b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      </w:r>
            <w:proofErr w:type="spellStart"/>
            <w:r>
              <w:rPr>
                <w:b/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сельского поселения  на 2019-2023 года»</w:t>
            </w:r>
          </w:p>
          <w:p w:rsidR="00D60AFA" w:rsidRDefault="00D60AFA">
            <w:pPr>
              <w:widowControl w:val="0"/>
              <w:autoSpaceDE w:val="0"/>
              <w:snapToGrid w:val="0"/>
              <w:spacing w:line="100" w:lineRule="atLeas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60AFA" w:rsidRDefault="00D60AFA">
            <w:pPr>
              <w:widowControl w:val="0"/>
              <w:autoSpaceDE w:val="0"/>
              <w:snapToGrid w:val="0"/>
              <w:spacing w:line="100" w:lineRule="atLeas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          Руководствуясь  Федеральным  законом  от  06.10.2003 года   №   131-ФЗ     «Об общих</w:t>
            </w: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принципах организации местного самоуправления в РФ»,   Уставом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D60AFA" w:rsidRDefault="00D60AFA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 xml:space="preserve"> ПОСТАНОВЛЯЕТ:</w:t>
            </w:r>
          </w:p>
          <w:p w:rsidR="00D60AFA" w:rsidRDefault="00D60AFA">
            <w:pPr>
              <w:spacing w:line="276" w:lineRule="auto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1.Утвердить муниципальную    Программу  </w:t>
            </w: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«Формирование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на 2018-2022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», согласно приложения.</w:t>
            </w:r>
            <w:r>
              <w:rPr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           2. Обнародовать настоящее постановление и опубликовать в сети «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ar-SA"/>
              </w:rPr>
              <w:t>Инт</w:t>
            </w:r>
            <w:proofErr w:type="spellEnd"/>
            <w:r>
              <w:rPr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ернет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ar-SA"/>
              </w:rPr>
              <w:t xml:space="preserve">» на официальном сайте </w:t>
            </w: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           3. Контроль оставляю за собой.</w:t>
            </w: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 xml:space="preserve">ИО главы администрации </w:t>
            </w:r>
          </w:p>
          <w:p w:rsidR="00D60AFA" w:rsidRDefault="00D60AFA">
            <w:pPr>
              <w:spacing w:line="276" w:lineRule="auto"/>
              <w:rPr>
                <w:color w:val="auto"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ar-SA"/>
              </w:rPr>
              <w:t xml:space="preserve"> сельского поселения                                    </w:t>
            </w:r>
            <w:proofErr w:type="spellStart"/>
            <w:r>
              <w:rPr>
                <w:color w:val="auto"/>
                <w:sz w:val="28"/>
                <w:szCs w:val="28"/>
                <w:lang w:eastAsia="ar-SA"/>
              </w:rPr>
              <w:t>А.С.Лепшокова</w:t>
            </w:r>
            <w:proofErr w:type="spellEnd"/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widowControl w:val="0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60AFA" w:rsidRDefault="00D60AFA" w:rsidP="00D60AFA">
      <w:pPr>
        <w:jc w:val="right"/>
        <w:outlineLvl w:val="0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D60AFA" w:rsidRDefault="00D60AFA" w:rsidP="00D60AFA">
      <w:pPr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>к постановлению  администрации от 18.10.2018  № 83</w:t>
      </w: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</w:p>
    <w:p w:rsidR="00D60AFA" w:rsidRDefault="00D60AFA" w:rsidP="00D60AFA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</w:t>
      </w:r>
    </w:p>
    <w:p w:rsidR="00D60AFA" w:rsidRDefault="00D60AFA" w:rsidP="00D60AFA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МУНИЦИПАЛЬНАЯ ПРОГРАММА</w:t>
      </w:r>
    </w:p>
    <w:p w:rsidR="00D60AFA" w:rsidRDefault="00D60AFA" w:rsidP="00D60AFA">
      <w:pPr>
        <w:jc w:val="center"/>
        <w:outlineLvl w:val="0"/>
        <w:rPr>
          <w:color w:val="auto"/>
          <w:sz w:val="28"/>
          <w:szCs w:val="28"/>
        </w:rPr>
      </w:pP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«Формирование законопослушного поведения участников дорожного движения на территории  </w:t>
      </w:r>
      <w:proofErr w:type="spellStart"/>
      <w:r>
        <w:rPr>
          <w:b/>
          <w:color w:val="auto"/>
          <w:sz w:val="28"/>
          <w:szCs w:val="28"/>
        </w:rPr>
        <w:t>Джегутинского</w:t>
      </w:r>
      <w:proofErr w:type="spellEnd"/>
      <w:r>
        <w:rPr>
          <w:b/>
          <w:color w:val="auto"/>
          <w:sz w:val="28"/>
          <w:szCs w:val="28"/>
        </w:rPr>
        <w:t xml:space="preserve"> сельского поселения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на 2019-2023 гг.»</w:t>
      </w:r>
    </w:p>
    <w:p w:rsidR="00D60AFA" w:rsidRDefault="00D60AFA" w:rsidP="00D60AFA">
      <w:p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center"/>
        <w:outlineLvl w:val="0"/>
        <w:rPr>
          <w:b/>
          <w:bCs/>
          <w:color w:val="auto"/>
          <w:sz w:val="28"/>
          <w:szCs w:val="28"/>
        </w:rPr>
      </w:pPr>
    </w:p>
    <w:p w:rsidR="00D60AFA" w:rsidRDefault="00D60AFA" w:rsidP="00D60AFA">
      <w:pPr>
        <w:outlineLvl w:val="0"/>
        <w:rPr>
          <w:b/>
          <w:bCs/>
          <w:color w:val="auto"/>
          <w:sz w:val="28"/>
          <w:szCs w:val="28"/>
        </w:rPr>
      </w:pPr>
    </w:p>
    <w:p w:rsidR="00D60AFA" w:rsidRDefault="00D60AFA" w:rsidP="00D60AFA">
      <w:pPr>
        <w:ind w:left="720" w:hanging="36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1. Паспорт Программы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 </w:t>
      </w:r>
    </w:p>
    <w:tbl>
      <w:tblPr>
        <w:tblW w:w="9945" w:type="dxa"/>
        <w:tblInd w:w="99" w:type="dxa"/>
        <w:tblLayout w:type="fixed"/>
        <w:tblLook w:val="04A0"/>
      </w:tblPr>
      <w:tblGrid>
        <w:gridCol w:w="2127"/>
        <w:gridCol w:w="7818"/>
      </w:tblGrid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Муниципальная программа «Формирование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 на 2018-2022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» (далее – Программа)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 Устав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Заказчик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Усть-Джегутинского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муниципального район, КЧР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поселения,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Усть-Джегутинского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муниципального район, КЧР</w:t>
            </w:r>
          </w:p>
        </w:tc>
      </w:tr>
      <w:tr w:rsidR="00D60AFA" w:rsidTr="00D60AFA">
        <w:trPr>
          <w:trHeight w:val="5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Сокращение дорожно-транспортных происшествий и тяжести их последствий.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-совершенствование контрольно-надзорной деятельности в сфере обеспечения безопасности дорожного движения;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-совершенствование организации движения транспорта и пешеходов в поселении;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-снижение детского дорожно</w:t>
            </w:r>
            <w:r>
              <w:rPr>
                <w:color w:val="auto"/>
                <w:sz w:val="28"/>
                <w:szCs w:val="28"/>
                <w:lang w:eastAsia="en-US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-сокращение дорожно-транспортных происшествий и тяжести их последствий;                                   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-повышение безопасности дорожного движения.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                              2019 – 2023 годы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Общее финансирование на весь период действия Программы составит-25,0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, в том числе по годам: 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- 2019 год - 5,0 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уб.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- 2020 год  -5,0 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уб.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- 2021 год - 5,0 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уб.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- 2022 год - 5,0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- 2023- год - 5,0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Финансирование за счет средств местного бюджета.</w:t>
            </w: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повышение качества поведения участников дорожного движения;</w:t>
            </w:r>
          </w:p>
          <w:p w:rsidR="00D60AFA" w:rsidRDefault="00D60AFA">
            <w:pPr>
              <w:snapToGrid w:val="0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-снижение к 2023 году количества дорожно-транспортных происшествий с пострадавшими.</w:t>
            </w:r>
          </w:p>
          <w:p w:rsidR="00D60AFA" w:rsidRDefault="00D60AFA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D60AFA" w:rsidTr="00D60AFA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FA" w:rsidRDefault="00D60AFA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A" w:rsidRDefault="00D60AFA">
            <w:pPr>
              <w:snapToGrid w:val="0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реализацией Программы осуществляется  Администрацией  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2. Характеристика проблемы.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>Обеспечение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Проблема опасности дорожного движения на территории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связанная с автомобильным транспортом, в последнее десятилетие приобрела особую остроту, в связи с несоответствием дорожно</w:t>
      </w:r>
      <w:r>
        <w:rPr>
          <w:color w:val="auto"/>
          <w:sz w:val="28"/>
          <w:szCs w:val="28"/>
        </w:rPr>
        <w:softHyphen/>
        <w:t xml:space="preserve">-транспортной инфраструктуры,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color w:val="auto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color w:val="auto"/>
          <w:sz w:val="28"/>
          <w:szCs w:val="28"/>
        </w:rPr>
        <w:t xml:space="preserve"> и крайне низкой дисциплиной участников дорожного движения.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Основными видами ДТП на территории сельского поселения являются  опрокидывание транспортных средств, наезд на стационарные объекты, наезд на пешеходов.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постоянно возрастающая мобильность населения;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-несоблюдение правил дорожного движения со стороны участников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-выезд на проезжую часть водителей в нетрезвом виде.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Необходимость разработки и реализации Программы обусловлена следующими причинами: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социально-экономическая острота проблемы</w:t>
      </w:r>
      <w:proofErr w:type="gramStart"/>
      <w:r>
        <w:rPr>
          <w:color w:val="auto"/>
          <w:sz w:val="28"/>
          <w:szCs w:val="28"/>
        </w:rPr>
        <w:t>;.</w:t>
      </w:r>
      <w:proofErr w:type="gram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межотраслевой и межведомственный характер проблемы;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3. Основные цели и задачи Программы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Основной целью Программы является сокращение количества лиц, погибших в результате ДТП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ab/>
        <w:t>Предусматривается реализация таких мероприятий, как: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-совершенствование работы по профилактике и сокращению детского дорожно</w:t>
      </w:r>
      <w:r>
        <w:rPr>
          <w:color w:val="auto"/>
          <w:sz w:val="28"/>
          <w:szCs w:val="28"/>
        </w:rPr>
        <w:softHyphen/>
        <w:t xml:space="preserve">-транспортного травматизма; 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-формирование у населения, особенно у детей, навыков безопасного поведения на дорогах.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4. Перечень мероприятий Программы.</w:t>
      </w:r>
    </w:p>
    <w:p w:rsidR="00D60AFA" w:rsidRDefault="00D60AFA" w:rsidP="00D60AFA">
      <w:pPr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акций, направленных на повышение уровня культуры и правового сознания участников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тиражирование и распространение информационных материалов для детей и взрослых, информирующих о безопасности дорожного движения;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-организация выставок, вывешивание плакатов, стенгазет  о безопасности дорожного движения в СДК, библиотеках, школах;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 годовых планов мероприятий по профилактике дорожно-транспортного травматизма;</w:t>
      </w:r>
    </w:p>
    <w:p w:rsidR="00D60AFA" w:rsidRDefault="00D60AFA" w:rsidP="00D60AF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изготовление и размещение наружной социальной рекламы по тематике безопасности дорожного движения;</w:t>
      </w:r>
    </w:p>
    <w:p w:rsidR="00D60AFA" w:rsidRDefault="00D60AFA" w:rsidP="00D60AFA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-изготовление типовых уголков безопасности для общеобразовательных учреждений, организации занятий по правилам дорожной безопасности с учащимися и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Ресурсное обеспечение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  <w:t>При планировании ресурсного обеспечения Программы учитывалась реальная ситуация в финансово-бюджетной сфере администрации  Красногорского сельского поселения, высокая экономическая и социально</w:t>
      </w:r>
      <w:r>
        <w:rPr>
          <w:color w:val="auto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реальная возможность ее решения.  Общее финансирование на весь период действия Программы составит-25,0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 xml:space="preserve">, в том числе по годам: 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- 2018 год - 5,0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уб.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- 2019 год  -5,0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уб.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- 2020 год - 5,0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уб.</w:t>
      </w:r>
    </w:p>
    <w:p w:rsidR="00D60AFA" w:rsidRDefault="00D60AFA" w:rsidP="00D60AFA">
      <w:pPr>
        <w:snapToGri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- 2021 год - 5,0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- 2022- год - 5,0 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Финансирование за счет средств местного бюджета.</w:t>
      </w: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5.1. Объем и источники финансирования реализации программы по годам:</w:t>
      </w:r>
    </w:p>
    <w:p w:rsidR="00D60AFA" w:rsidRDefault="00D60AFA" w:rsidP="00D60AFA">
      <w:pPr>
        <w:rPr>
          <w:b/>
          <w:color w:val="auto"/>
          <w:sz w:val="28"/>
          <w:szCs w:val="28"/>
        </w:rPr>
      </w:pPr>
    </w:p>
    <w:tbl>
      <w:tblPr>
        <w:tblW w:w="10770" w:type="dxa"/>
        <w:tblInd w:w="-823" w:type="dxa"/>
        <w:tblLayout w:type="fixed"/>
        <w:tblLook w:val="04A0"/>
      </w:tblPr>
      <w:tblGrid>
        <w:gridCol w:w="424"/>
        <w:gridCol w:w="3825"/>
        <w:gridCol w:w="1134"/>
        <w:gridCol w:w="1276"/>
        <w:gridCol w:w="992"/>
        <w:gridCol w:w="993"/>
        <w:gridCol w:w="992"/>
        <w:gridCol w:w="1134"/>
      </w:tblGrid>
      <w:tr w:rsidR="00D60AFA" w:rsidTr="00D60AFA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color w:val="auto"/>
                <w:sz w:val="28"/>
                <w:szCs w:val="28"/>
                <w:lang w:eastAsia="en-US"/>
              </w:rPr>
              <w:br/>
              <w:t>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D60AFA" w:rsidTr="00D60AFA">
        <w:trPr>
          <w:trHeight w:val="48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2022</w:t>
            </w:r>
          </w:p>
        </w:tc>
      </w:tr>
      <w:tr w:rsidR="00D60AFA" w:rsidTr="00D60AFA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D60AFA" w:rsidTr="00D60AFA"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ВСЕГО ПО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D60AFA" w:rsidTr="00D60AFA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>Мероприятие 1</w:t>
            </w:r>
            <w:r>
              <w:rPr>
                <w:color w:val="auto"/>
                <w:sz w:val="28"/>
                <w:szCs w:val="28"/>
                <w:u w:val="single"/>
                <w:lang w:eastAsia="en-US"/>
              </w:rPr>
              <w:t xml:space="preserve">. 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Мероприятие 2. 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Мероприятие 3. </w:t>
            </w:r>
          </w:p>
          <w:p w:rsidR="00D60AFA" w:rsidRDefault="00D60AF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4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изготовление типовых уголков безопасности для общеобразовательных учреждений, организации занятий по правилам дорожной безопасности с учащимися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3,0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5.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1,0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color w:val="auto"/>
                <w:sz w:val="28"/>
                <w:szCs w:val="28"/>
                <w:u w:val="single"/>
                <w:lang w:eastAsia="en-US"/>
              </w:rPr>
              <w:t>Мероприятие 6.</w:t>
            </w:r>
          </w:p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Организация выставок, вывешивание плакатов, стенгазет  о безопасности дорожного движения в СДК, библиотеках,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D60AFA" w:rsidTr="00D60AF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A" w:rsidRDefault="00D60A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</w:t>
            </w:r>
          </w:p>
        </w:tc>
      </w:tr>
    </w:tbl>
    <w:p w:rsidR="00D60AFA" w:rsidRDefault="00D60AFA" w:rsidP="00D60AFA">
      <w:pPr>
        <w:ind w:left="709" w:hanging="709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6. Механизм реализации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 xml:space="preserve">Управление реализацией Программы осуществляет администрация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 Контроль за выполнением Программы </w:t>
      </w:r>
      <w:proofErr w:type="gramStart"/>
      <w:r>
        <w:rPr>
          <w:color w:val="auto"/>
          <w:sz w:val="28"/>
          <w:szCs w:val="28"/>
        </w:rPr>
        <w:t>возложена</w:t>
      </w:r>
      <w:proofErr w:type="gramEnd"/>
      <w:r>
        <w:rPr>
          <w:color w:val="auto"/>
          <w:sz w:val="28"/>
          <w:szCs w:val="28"/>
        </w:rPr>
        <w:t xml:space="preserve"> на администрацию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 сельского поселения.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7. Оценка социально-экономической эффективности Программы.</w:t>
      </w:r>
    </w:p>
    <w:p w:rsidR="00D60AFA" w:rsidRDefault="00D60AFA" w:rsidP="00D60AFA">
      <w:pPr>
        <w:jc w:val="both"/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ab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движением.</w:t>
      </w:r>
    </w:p>
    <w:p w:rsidR="00D60AFA" w:rsidRDefault="00D60AFA" w:rsidP="00D60AF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>
        <w:rPr>
          <w:color w:val="auto"/>
          <w:sz w:val="28"/>
          <w:szCs w:val="28"/>
        </w:rPr>
        <w:t>Джегутинского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обеспечить безопасные условия движения на местных автомобильных дорогах</w:t>
      </w:r>
    </w:p>
    <w:p w:rsidR="00D60AFA" w:rsidRDefault="00D60AFA" w:rsidP="00D60AFA">
      <w:pPr>
        <w:rPr>
          <w:color w:val="auto"/>
          <w:sz w:val="28"/>
          <w:szCs w:val="28"/>
        </w:rPr>
        <w:sectPr w:rsidR="00D60AFA">
          <w:pgSz w:w="11906" w:h="16838"/>
          <w:pgMar w:top="720" w:right="924" w:bottom="539" w:left="993" w:header="708" w:footer="708" w:gutter="0"/>
          <w:cols w:space="720"/>
        </w:sectPr>
      </w:pPr>
    </w:p>
    <w:p w:rsidR="00D60AFA" w:rsidRDefault="00D60AFA" w:rsidP="00D60AFA">
      <w:pPr>
        <w:rPr>
          <w:b/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jc w:val="both"/>
        <w:rPr>
          <w:color w:val="auto"/>
          <w:sz w:val="28"/>
          <w:szCs w:val="28"/>
        </w:rPr>
      </w:pPr>
    </w:p>
    <w:p w:rsidR="00D60AFA" w:rsidRDefault="00D60AFA" w:rsidP="00D60AFA">
      <w:pPr>
        <w:rPr>
          <w:color w:val="auto"/>
          <w:sz w:val="28"/>
          <w:szCs w:val="28"/>
        </w:rPr>
      </w:pPr>
    </w:p>
    <w:p w:rsidR="00D60AFA" w:rsidRDefault="00D60AFA" w:rsidP="00D60AFA"/>
    <w:p w:rsidR="00D60AFA" w:rsidRDefault="00D60AFA" w:rsidP="00D60AFA"/>
    <w:p w:rsidR="00D60AFA" w:rsidRDefault="00D60AFA" w:rsidP="00D60AFA"/>
    <w:p w:rsidR="006E6507" w:rsidRDefault="006E6507">
      <w:bookmarkStart w:id="1" w:name="_GoBack"/>
      <w:bookmarkEnd w:id="1"/>
    </w:p>
    <w:sectPr w:rsidR="006E6507" w:rsidSect="00FF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36C6B"/>
    <w:rsid w:val="006E6507"/>
    <w:rsid w:val="00C07A5B"/>
    <w:rsid w:val="00C36C6B"/>
    <w:rsid w:val="00D60AFA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3914</Words>
  <Characters>22313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милана</cp:lastModifiedBy>
  <cp:revision>4</cp:revision>
  <dcterms:created xsi:type="dcterms:W3CDTF">2021-10-29T04:51:00Z</dcterms:created>
  <dcterms:modified xsi:type="dcterms:W3CDTF">2021-10-18T07:16:00Z</dcterms:modified>
</cp:coreProperties>
</file>